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82352" w:rsidRDefault="00A82352">
      <w:pPr>
        <w:spacing w:after="0" w:line="240" w:lineRule="auto"/>
        <w:ind w:hanging="6"/>
        <w:jc w:val="center"/>
        <w:rPr>
          <w:rFonts w:ascii="Arial" w:hAnsi="Arial" w:cs="Arial"/>
          <w:b/>
          <w:sz w:val="28"/>
          <w:szCs w:val="28"/>
        </w:rPr>
      </w:pPr>
    </w:p>
    <w:p w:rsidR="00A82352" w:rsidRDefault="00A82352">
      <w:pPr>
        <w:spacing w:after="0" w:line="240" w:lineRule="auto"/>
        <w:ind w:hanging="6"/>
        <w:jc w:val="center"/>
        <w:rPr>
          <w:rFonts w:ascii="Arial" w:hAnsi="Arial" w:cs="Arial"/>
          <w:b/>
          <w:sz w:val="28"/>
          <w:szCs w:val="28"/>
        </w:rPr>
      </w:pPr>
    </w:p>
    <w:p w:rsidR="00A82352" w:rsidRDefault="00777448">
      <w:pPr>
        <w:spacing w:after="160" w:line="259" w:lineRule="auto"/>
        <w:rPr>
          <w:rFonts w:ascii="Arial" w:hAnsi="Arial" w:cs="Arial"/>
          <w:sz w:val="20"/>
          <w:szCs w:val="20"/>
        </w:rPr>
      </w:pPr>
      <w:bookmarkStart w:id="0" w:name="_GoBack"/>
      <w:bookmarkEnd w:id="0"/>
      <w:r>
        <w:rPr>
          <w:rFonts w:ascii="Arial" w:hAnsi="Arial" w:cs="Arial"/>
          <w:b/>
          <w:sz w:val="20"/>
          <w:szCs w:val="20"/>
        </w:rPr>
        <w:t xml:space="preserve">PRÍLOHA č. 1 </w:t>
      </w:r>
    </w:p>
    <w:p w:rsidR="00A82352" w:rsidRDefault="00A82352">
      <w:pPr>
        <w:spacing w:after="0" w:line="240" w:lineRule="auto"/>
        <w:jc w:val="center"/>
        <w:rPr>
          <w:rFonts w:ascii="Arial" w:hAnsi="Arial" w:cs="Arial"/>
          <w:b/>
          <w:sz w:val="20"/>
          <w:szCs w:val="20"/>
        </w:rPr>
      </w:pPr>
    </w:p>
    <w:p w:rsidR="00A82352" w:rsidRDefault="00777448">
      <w:pPr>
        <w:spacing w:after="0" w:line="240" w:lineRule="auto"/>
        <w:jc w:val="center"/>
        <w:rPr>
          <w:rFonts w:ascii="Arial" w:hAnsi="Arial" w:cs="Arial"/>
          <w:b/>
          <w:caps/>
          <w:sz w:val="20"/>
          <w:szCs w:val="20"/>
        </w:rPr>
      </w:pPr>
      <w:r>
        <w:rPr>
          <w:rFonts w:ascii="Arial" w:hAnsi="Arial" w:cs="Arial"/>
          <w:b/>
          <w:caps/>
          <w:sz w:val="20"/>
          <w:szCs w:val="20"/>
        </w:rPr>
        <w:t>Opis predmetu zákazky</w:t>
      </w:r>
    </w:p>
    <w:p w:rsidR="00A82352" w:rsidRDefault="00777448">
      <w:pPr>
        <w:pStyle w:val="Odsekzoznamu"/>
        <w:numPr>
          <w:ilvl w:val="0"/>
          <w:numId w:val="22"/>
        </w:numPr>
        <w:spacing w:before="240" w:after="240" w:line="240" w:lineRule="auto"/>
        <w:ind w:left="567" w:hanging="567"/>
        <w:contextualSpacing w:val="0"/>
        <w:jc w:val="both"/>
        <w:rPr>
          <w:rFonts w:ascii="Arial" w:hAnsi="Arial" w:cs="Arial"/>
          <w:b/>
          <w:caps/>
          <w:sz w:val="20"/>
          <w:szCs w:val="20"/>
        </w:rPr>
      </w:pPr>
      <w:bookmarkStart w:id="1" w:name="_Toc473547900"/>
      <w:bookmarkStart w:id="2" w:name="_Toc444084974"/>
      <w:r>
        <w:rPr>
          <w:rFonts w:ascii="Arial" w:hAnsi="Arial" w:cs="Arial"/>
          <w:b/>
          <w:caps/>
          <w:sz w:val="20"/>
          <w:szCs w:val="20"/>
        </w:rPr>
        <w:t>Základný opis predmetu zákazky</w:t>
      </w:r>
      <w:bookmarkEnd w:id="1"/>
      <w:bookmarkEnd w:id="2"/>
    </w:p>
    <w:p w:rsidR="00A82352" w:rsidRDefault="00777448">
      <w:pPr>
        <w:numPr>
          <w:ilvl w:val="1"/>
          <w:numId w:val="22"/>
        </w:numPr>
        <w:spacing w:after="0" w:line="240" w:lineRule="auto"/>
        <w:ind w:left="567" w:hanging="567"/>
        <w:jc w:val="both"/>
        <w:rPr>
          <w:rFonts w:ascii="Arial" w:hAnsi="Arial" w:cs="Arial"/>
          <w:sz w:val="20"/>
          <w:szCs w:val="20"/>
        </w:rPr>
      </w:pPr>
      <w:r>
        <w:rPr>
          <w:rFonts w:ascii="Arial" w:hAnsi="Arial" w:cs="Arial"/>
          <w:sz w:val="20"/>
          <w:szCs w:val="20"/>
        </w:rPr>
        <w:t xml:space="preserve">Predmetom zákazky sú stavebné práce na realizáciu stavby s názvom </w:t>
      </w:r>
      <w:r>
        <w:rPr>
          <w:rFonts w:ascii="Arial" w:hAnsi="Arial" w:cs="Arial"/>
          <w:b/>
          <w:sz w:val="20"/>
          <w:szCs w:val="20"/>
        </w:rPr>
        <w:t>„</w:t>
      </w:r>
      <w:r>
        <w:rPr>
          <w:rFonts w:ascii="Arial" w:hAnsi="Arial" w:cs="Arial"/>
          <w:b/>
          <w:bCs/>
          <w:sz w:val="20"/>
          <w:szCs w:val="20"/>
        </w:rPr>
        <w:t>Dielne - stavebné úpravy strechy“</w:t>
      </w:r>
      <w:r>
        <w:rPr>
          <w:rFonts w:ascii="Arial" w:hAnsi="Arial" w:cs="Arial"/>
          <w:sz w:val="20"/>
          <w:szCs w:val="20"/>
        </w:rPr>
        <w:t xml:space="preserve"> v rozsahu projektovej dokumentácie, ktorá tvorí prílohu tohto opisu predmetu zákazky.</w:t>
      </w:r>
    </w:p>
    <w:p w:rsidR="00A82352" w:rsidRDefault="00A82352">
      <w:pPr>
        <w:spacing w:after="0" w:line="240" w:lineRule="auto"/>
        <w:ind w:left="567"/>
        <w:jc w:val="both"/>
        <w:rPr>
          <w:rFonts w:ascii="Arial" w:hAnsi="Arial" w:cs="Arial"/>
          <w:sz w:val="20"/>
          <w:szCs w:val="20"/>
        </w:rPr>
      </w:pPr>
    </w:p>
    <w:p w:rsidR="00A82352" w:rsidRDefault="00777448">
      <w:pPr>
        <w:numPr>
          <w:ilvl w:val="1"/>
          <w:numId w:val="22"/>
        </w:numPr>
        <w:spacing w:after="0" w:line="240" w:lineRule="auto"/>
        <w:ind w:left="567" w:hanging="567"/>
        <w:jc w:val="both"/>
        <w:rPr>
          <w:rFonts w:ascii="Arial" w:hAnsi="Arial" w:cs="Arial"/>
          <w:sz w:val="20"/>
          <w:szCs w:val="20"/>
        </w:rPr>
      </w:pPr>
      <w:r>
        <w:rPr>
          <w:rFonts w:ascii="Arial" w:hAnsi="Arial" w:cs="Arial"/>
          <w:sz w:val="20"/>
          <w:szCs w:val="20"/>
        </w:rPr>
        <w:t>Neoddeliteľnou súčasťou projektovej dokumentácie je Výkaz výmer, ktorý vychádza z projektovej dokumentácie a slúži na spracovanie cenovej ponuky uchádzača a je pre spracovanie cenovej ponuky uchádzača záväzný.</w:t>
      </w:r>
    </w:p>
    <w:p w:rsidR="00A82352" w:rsidRDefault="00A82352">
      <w:pPr>
        <w:spacing w:after="0" w:line="240" w:lineRule="auto"/>
        <w:ind w:left="567"/>
        <w:jc w:val="both"/>
        <w:rPr>
          <w:rFonts w:ascii="Arial" w:hAnsi="Arial" w:cs="Arial"/>
          <w:sz w:val="20"/>
          <w:szCs w:val="20"/>
        </w:rPr>
      </w:pPr>
    </w:p>
    <w:p w:rsidR="00A82352" w:rsidRDefault="00777448">
      <w:pPr>
        <w:numPr>
          <w:ilvl w:val="1"/>
          <w:numId w:val="22"/>
        </w:numPr>
        <w:spacing w:after="0" w:line="240" w:lineRule="auto"/>
        <w:ind w:left="567" w:hanging="567"/>
        <w:jc w:val="both"/>
        <w:rPr>
          <w:rFonts w:ascii="Arial" w:hAnsi="Arial" w:cs="Arial"/>
          <w:sz w:val="20"/>
          <w:szCs w:val="20"/>
        </w:rPr>
      </w:pPr>
      <w:r>
        <w:rPr>
          <w:rFonts w:ascii="Arial" w:hAnsi="Arial" w:cs="Arial"/>
          <w:sz w:val="20"/>
          <w:szCs w:val="20"/>
        </w:rPr>
        <w:t>Výkaz výmer je súčasťou prílohy Projektová dokumentácia a Výkaz výmer v el. forme tohto opisu predmetu zákazky.</w:t>
      </w:r>
    </w:p>
    <w:p w:rsidR="00A82352" w:rsidRDefault="00A82352">
      <w:pPr>
        <w:spacing w:after="0" w:line="240" w:lineRule="auto"/>
        <w:ind w:left="567"/>
        <w:jc w:val="both"/>
        <w:rPr>
          <w:rFonts w:ascii="Arial" w:hAnsi="Arial" w:cs="Arial"/>
          <w:sz w:val="20"/>
          <w:szCs w:val="20"/>
        </w:rPr>
      </w:pPr>
    </w:p>
    <w:p w:rsidR="00A82352" w:rsidRDefault="00777448">
      <w:pPr>
        <w:numPr>
          <w:ilvl w:val="1"/>
          <w:numId w:val="22"/>
        </w:numPr>
        <w:spacing w:after="0" w:line="240" w:lineRule="auto"/>
        <w:ind w:left="567" w:hanging="567"/>
        <w:jc w:val="both"/>
        <w:rPr>
          <w:rFonts w:ascii="Arial" w:hAnsi="Arial" w:cs="Arial"/>
          <w:sz w:val="20"/>
          <w:szCs w:val="20"/>
        </w:rPr>
      </w:pPr>
      <w:r>
        <w:rPr>
          <w:rFonts w:ascii="Arial" w:hAnsi="Arial" w:cs="Arial"/>
          <w:sz w:val="20"/>
          <w:szCs w:val="20"/>
        </w:rPr>
        <w:t>Uchádzač je povinný vo Výkaz výmere vyplniť/oceniť všetky položky v nezmenenom poradí. Pokiaľ uchádzač neocení niektorú z položiek, bude zaviazaný uskutočniť predmet zákazky so všetkými požiadavkami Vyhlasovateľa uvedenými pod položkami v rozpočte za cenu, ktorú uvedie ako celkovú cenu predmetu zákazky, bez ohľadu na to, že nedošlo k oceneniu niektorých položiek v rozpočte.</w:t>
      </w:r>
    </w:p>
    <w:p w:rsidR="00A82352" w:rsidRDefault="00777448">
      <w:pPr>
        <w:pStyle w:val="Odsekzoznamu"/>
        <w:numPr>
          <w:ilvl w:val="0"/>
          <w:numId w:val="22"/>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POŽADOVANÉ TECHNICKÉ (FUNKČNÉ A VÝKONNOSTNÉ) PARAMETRE A SÚVISIACE CHARAKTERISTIKY</w:t>
      </w:r>
    </w:p>
    <w:p w:rsidR="00A82352" w:rsidRDefault="00777448">
      <w:pPr>
        <w:numPr>
          <w:ilvl w:val="1"/>
          <w:numId w:val="22"/>
        </w:numPr>
        <w:spacing w:after="120" w:line="240" w:lineRule="auto"/>
        <w:ind w:left="567" w:hanging="567"/>
        <w:jc w:val="both"/>
        <w:rPr>
          <w:rFonts w:ascii="Arial" w:hAnsi="Arial" w:cs="Arial"/>
          <w:sz w:val="20"/>
          <w:szCs w:val="20"/>
        </w:rPr>
      </w:pPr>
      <w:r>
        <w:rPr>
          <w:rFonts w:ascii="Arial" w:hAnsi="Arial" w:cs="Arial"/>
          <w:sz w:val="20"/>
          <w:szCs w:val="20"/>
        </w:rPr>
        <w:t>Požadované technické (funkčné a výkonnostné) parametre sú uvedené v projektovej dokumentácii pre realizáciu stavby s názvom „</w:t>
      </w:r>
      <w:r>
        <w:rPr>
          <w:rFonts w:ascii="Arial" w:hAnsi="Arial" w:cs="Arial"/>
          <w:bCs/>
          <w:i/>
          <w:sz w:val="20"/>
          <w:szCs w:val="20"/>
        </w:rPr>
        <w:t>SSOŠH ŽP a.s. Podbrezová Lopej“</w:t>
      </w:r>
      <w:r>
        <w:rPr>
          <w:rFonts w:ascii="Arial" w:hAnsi="Arial" w:cs="Arial"/>
          <w:sz w:val="20"/>
          <w:szCs w:val="20"/>
        </w:rPr>
        <w:t>, ktorej spracovateľom je spoločnosť Železiarne Podbrezová a.s. skrátene ŽP a.s., Kolkáreň 35, 976 81 Podbrezová. Projektová dokumentácia diela tvorí samostatnú prílohu opisu predmetu zákazky (Príloha č. 1).</w:t>
      </w:r>
    </w:p>
    <w:p w:rsidR="00A82352" w:rsidRDefault="00777448">
      <w:pPr>
        <w:pStyle w:val="Odsekzoznamu"/>
        <w:numPr>
          <w:ilvl w:val="0"/>
          <w:numId w:val="22"/>
        </w:numPr>
        <w:spacing w:before="240" w:after="240" w:line="240" w:lineRule="auto"/>
        <w:ind w:left="567" w:hanging="567"/>
        <w:contextualSpacing w:val="0"/>
        <w:jc w:val="both"/>
        <w:rPr>
          <w:rFonts w:ascii="Arial" w:hAnsi="Arial" w:cs="Arial"/>
          <w:b/>
          <w:caps/>
          <w:sz w:val="20"/>
          <w:szCs w:val="20"/>
        </w:rPr>
      </w:pPr>
      <w:bookmarkStart w:id="3" w:name="_Toc462920435"/>
      <w:r>
        <w:rPr>
          <w:rFonts w:ascii="Arial" w:hAnsi="Arial" w:cs="Arial"/>
          <w:b/>
          <w:caps/>
          <w:sz w:val="20"/>
          <w:szCs w:val="20"/>
        </w:rPr>
        <w:t xml:space="preserve">Záruka </w:t>
      </w:r>
      <w:bookmarkEnd w:id="3"/>
    </w:p>
    <w:p w:rsidR="00A82352" w:rsidRDefault="00777448">
      <w:pPr>
        <w:numPr>
          <w:ilvl w:val="1"/>
          <w:numId w:val="22"/>
        </w:numPr>
        <w:spacing w:after="0" w:line="240" w:lineRule="auto"/>
        <w:ind w:left="567" w:hanging="567"/>
        <w:jc w:val="both"/>
        <w:rPr>
          <w:rFonts w:ascii="Arial" w:hAnsi="Arial" w:cs="Arial"/>
          <w:sz w:val="20"/>
          <w:szCs w:val="20"/>
        </w:rPr>
      </w:pPr>
      <w:r>
        <w:rPr>
          <w:rFonts w:ascii="Arial" w:hAnsi="Arial" w:cs="Arial"/>
          <w:sz w:val="20"/>
          <w:szCs w:val="20"/>
        </w:rPr>
        <w:t>Vyhlasovateľ požaduje záruku na realizované dielo v nasledovnom minimálnom trvaní:</w:t>
      </w:r>
    </w:p>
    <w:p w:rsidR="00A82352" w:rsidRDefault="00777448">
      <w:pPr>
        <w:pStyle w:val="Odsekzoznamu"/>
        <w:numPr>
          <w:ilvl w:val="0"/>
          <w:numId w:val="24"/>
        </w:numPr>
        <w:spacing w:after="0" w:line="240" w:lineRule="auto"/>
        <w:jc w:val="both"/>
        <w:rPr>
          <w:rFonts w:ascii="Arial" w:hAnsi="Arial" w:cs="Arial"/>
          <w:sz w:val="20"/>
          <w:szCs w:val="20"/>
        </w:rPr>
      </w:pPr>
      <w:r>
        <w:rPr>
          <w:rFonts w:ascii="Arial" w:hAnsi="Arial" w:cs="Arial"/>
          <w:sz w:val="20"/>
          <w:szCs w:val="20"/>
        </w:rPr>
        <w:t>60 mesiacov na realizované stavebné práce,</w:t>
      </w:r>
    </w:p>
    <w:p w:rsidR="00A82352" w:rsidRDefault="00777448">
      <w:pPr>
        <w:pStyle w:val="Odsekzoznamu"/>
        <w:numPr>
          <w:ilvl w:val="0"/>
          <w:numId w:val="24"/>
        </w:numPr>
        <w:spacing w:after="0" w:line="240" w:lineRule="auto"/>
        <w:jc w:val="both"/>
        <w:rPr>
          <w:rFonts w:ascii="Arial" w:hAnsi="Arial" w:cs="Arial"/>
          <w:sz w:val="20"/>
          <w:szCs w:val="20"/>
        </w:rPr>
      </w:pPr>
      <w:r>
        <w:rPr>
          <w:rFonts w:ascii="Arial" w:hAnsi="Arial" w:cs="Arial"/>
          <w:sz w:val="20"/>
          <w:szCs w:val="20"/>
        </w:rPr>
        <w:t xml:space="preserve">24 mesiacov na technologické zariadenia.  </w:t>
      </w:r>
    </w:p>
    <w:p w:rsidR="00A82352" w:rsidRDefault="00777448">
      <w:pPr>
        <w:pStyle w:val="Odsekzoznamu"/>
        <w:numPr>
          <w:ilvl w:val="0"/>
          <w:numId w:val="22"/>
        </w:numPr>
        <w:spacing w:before="240" w:after="240" w:line="240" w:lineRule="auto"/>
        <w:ind w:left="567" w:hanging="567"/>
        <w:contextualSpacing w:val="0"/>
        <w:jc w:val="both"/>
        <w:rPr>
          <w:rFonts w:ascii="Arial" w:hAnsi="Arial" w:cs="Arial"/>
          <w:b/>
          <w:caps/>
          <w:sz w:val="20"/>
          <w:szCs w:val="20"/>
        </w:rPr>
      </w:pPr>
      <w:bookmarkStart w:id="4" w:name="_Toc462920436"/>
      <w:r>
        <w:rPr>
          <w:rFonts w:ascii="Arial" w:hAnsi="Arial" w:cs="Arial"/>
          <w:b/>
          <w:caps/>
          <w:sz w:val="20"/>
          <w:szCs w:val="20"/>
        </w:rPr>
        <w:t>Miesto uskutočnenia predmetu zákazky</w:t>
      </w:r>
      <w:bookmarkEnd w:id="4"/>
    </w:p>
    <w:p w:rsidR="00A82352" w:rsidRDefault="00777448">
      <w:pPr>
        <w:pStyle w:val="Odsekzoznamu"/>
        <w:numPr>
          <w:ilvl w:val="1"/>
          <w:numId w:val="21"/>
        </w:numPr>
        <w:spacing w:after="120" w:line="240" w:lineRule="auto"/>
        <w:ind w:left="567" w:hanging="567"/>
        <w:jc w:val="both"/>
        <w:rPr>
          <w:rFonts w:ascii="Arial" w:hAnsi="Arial" w:cs="Arial"/>
          <w:sz w:val="20"/>
          <w:szCs w:val="20"/>
        </w:rPr>
      </w:pPr>
      <w:r>
        <w:rPr>
          <w:rFonts w:ascii="Arial" w:hAnsi="Arial" w:cs="Arial"/>
          <w:sz w:val="20"/>
          <w:szCs w:val="20"/>
        </w:rPr>
        <w:t xml:space="preserve">Miesto uskutočnenia predmetu zákazky: </w:t>
      </w:r>
      <w:bookmarkStart w:id="5" w:name="_Toc462920437"/>
      <w:r>
        <w:rPr>
          <w:rFonts w:ascii="Arial" w:eastAsia="Times New Roman" w:hAnsi="Arial" w:cs="Arial"/>
          <w:sz w:val="20"/>
          <w:szCs w:val="20"/>
          <w:lang w:eastAsia="ar-SA"/>
        </w:rPr>
        <w:t>Súkromná spojená škola Železiarne Podbrezová, Družby 554/64, 976 81 Podbrezová.</w:t>
      </w:r>
    </w:p>
    <w:p w:rsidR="00A82352" w:rsidRDefault="00A82352">
      <w:pPr>
        <w:pStyle w:val="Odsekzoznamu"/>
        <w:spacing w:after="120" w:line="240" w:lineRule="auto"/>
        <w:ind w:left="567"/>
        <w:jc w:val="both"/>
        <w:rPr>
          <w:rFonts w:ascii="Arial" w:hAnsi="Arial" w:cs="Arial"/>
          <w:color w:val="FF0000"/>
          <w:sz w:val="20"/>
          <w:szCs w:val="20"/>
        </w:rPr>
      </w:pPr>
    </w:p>
    <w:p w:rsidR="00A82352" w:rsidRDefault="00777448">
      <w:pPr>
        <w:pStyle w:val="Odsekzoznamu"/>
        <w:numPr>
          <w:ilvl w:val="0"/>
          <w:numId w:val="22"/>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Termín uskutočnenia predmetu zákazky</w:t>
      </w:r>
      <w:bookmarkEnd w:id="5"/>
    </w:p>
    <w:p w:rsidR="00A82352" w:rsidRDefault="00777448">
      <w:pPr>
        <w:numPr>
          <w:ilvl w:val="1"/>
          <w:numId w:val="22"/>
        </w:numPr>
        <w:spacing w:after="0" w:line="240" w:lineRule="auto"/>
        <w:ind w:left="567" w:hanging="567"/>
        <w:jc w:val="both"/>
        <w:rPr>
          <w:rFonts w:ascii="Arial" w:hAnsi="Arial" w:cs="Arial"/>
          <w:sz w:val="20"/>
          <w:szCs w:val="20"/>
        </w:rPr>
      </w:pPr>
      <w:r>
        <w:rPr>
          <w:rFonts w:ascii="Arial" w:hAnsi="Arial" w:cs="Arial"/>
          <w:sz w:val="20"/>
          <w:szCs w:val="20"/>
        </w:rPr>
        <w:t>Termín uskutočnenia predmetu zákazky: najneskôr do 17. 08. 2020.</w:t>
      </w:r>
    </w:p>
    <w:p w:rsidR="00A82352" w:rsidRDefault="00777448">
      <w:pPr>
        <w:pStyle w:val="Odsekzoznamu"/>
        <w:numPr>
          <w:ilvl w:val="0"/>
          <w:numId w:val="22"/>
        </w:numPr>
        <w:spacing w:before="240" w:after="240" w:line="240" w:lineRule="auto"/>
        <w:ind w:left="567" w:hanging="567"/>
        <w:contextualSpacing w:val="0"/>
        <w:jc w:val="both"/>
        <w:rPr>
          <w:rFonts w:ascii="Arial" w:hAnsi="Arial" w:cs="Arial"/>
          <w:b/>
          <w:caps/>
          <w:sz w:val="20"/>
          <w:szCs w:val="20"/>
        </w:rPr>
      </w:pPr>
      <w:bookmarkStart w:id="6" w:name="_Toc462920438"/>
      <w:r>
        <w:rPr>
          <w:rFonts w:ascii="Arial" w:hAnsi="Arial" w:cs="Arial"/>
          <w:b/>
          <w:caps/>
          <w:sz w:val="20"/>
          <w:szCs w:val="20"/>
        </w:rPr>
        <w:t>Ďalšie požiadavky na predmet zákazky a súvisiace služby</w:t>
      </w:r>
      <w:bookmarkEnd w:id="6"/>
    </w:p>
    <w:p w:rsidR="00A82352" w:rsidRDefault="00777448">
      <w:pPr>
        <w:numPr>
          <w:ilvl w:val="1"/>
          <w:numId w:val="22"/>
        </w:numPr>
        <w:spacing w:after="0" w:line="240" w:lineRule="auto"/>
        <w:ind w:left="567" w:hanging="567"/>
        <w:jc w:val="both"/>
        <w:rPr>
          <w:rFonts w:ascii="Arial" w:hAnsi="Arial" w:cs="Arial"/>
          <w:sz w:val="20"/>
          <w:szCs w:val="20"/>
        </w:rPr>
      </w:pPr>
      <w:r>
        <w:rPr>
          <w:rFonts w:ascii="Arial" w:hAnsi="Arial" w:cs="Arial"/>
          <w:sz w:val="20"/>
          <w:szCs w:val="20"/>
        </w:rPr>
        <w:t xml:space="preserve">Súčasťou uskutočnenia stavebného diela je jeho montáž a inštalácia, ako aj návody na obsluhu, prevádzkové poriadky, návody na údržbu a pod. </w:t>
      </w:r>
    </w:p>
    <w:p w:rsidR="00A82352" w:rsidRDefault="00A82352">
      <w:pPr>
        <w:pStyle w:val="Nadpis3"/>
        <w:spacing w:before="0" w:line="240" w:lineRule="auto"/>
        <w:ind w:left="567" w:firstLine="0"/>
        <w:jc w:val="both"/>
        <w:rPr>
          <w:rFonts w:ascii="Arial" w:hAnsi="Arial" w:cs="Arial"/>
          <w:szCs w:val="20"/>
        </w:rPr>
      </w:pPr>
    </w:p>
    <w:p w:rsidR="00A82352" w:rsidRDefault="00A82352">
      <w:pPr>
        <w:spacing w:after="160" w:line="259" w:lineRule="auto"/>
        <w:ind w:left="567"/>
        <w:jc w:val="both"/>
        <w:rPr>
          <w:rFonts w:ascii="Arial" w:hAnsi="Arial" w:cs="Arial"/>
          <w:b/>
          <w:sz w:val="20"/>
          <w:szCs w:val="20"/>
        </w:rPr>
      </w:pPr>
    </w:p>
    <w:p w:rsidR="00A82352" w:rsidRDefault="00777448">
      <w:pPr>
        <w:spacing w:after="120" w:line="240" w:lineRule="auto"/>
        <w:ind w:left="425"/>
        <w:rPr>
          <w:rFonts w:ascii="Arial" w:hAnsi="Arial" w:cs="Arial"/>
          <w:b/>
          <w:sz w:val="20"/>
          <w:szCs w:val="20"/>
          <w:u w:val="single"/>
        </w:rPr>
      </w:pPr>
      <w:r>
        <w:rPr>
          <w:rFonts w:ascii="Arial" w:hAnsi="Arial" w:cs="Arial"/>
          <w:b/>
          <w:sz w:val="20"/>
          <w:szCs w:val="20"/>
          <w:u w:val="single"/>
        </w:rPr>
        <w:t>Prílohy Opisu predmetu zákazky:</w:t>
      </w:r>
    </w:p>
    <w:p w:rsidR="00A82352" w:rsidRDefault="00777448">
      <w:pPr>
        <w:pStyle w:val="Odsekzoznamu"/>
        <w:numPr>
          <w:ilvl w:val="0"/>
          <w:numId w:val="25"/>
        </w:numPr>
        <w:spacing w:after="0" w:line="240" w:lineRule="auto"/>
        <w:jc w:val="both"/>
        <w:rPr>
          <w:rFonts w:ascii="Arial" w:hAnsi="Arial" w:cs="Arial"/>
          <w:b/>
          <w:sz w:val="20"/>
          <w:szCs w:val="20"/>
        </w:rPr>
      </w:pPr>
      <w:r>
        <w:rPr>
          <w:rFonts w:ascii="Arial" w:hAnsi="Arial" w:cs="Arial"/>
          <w:b/>
          <w:sz w:val="20"/>
          <w:szCs w:val="20"/>
        </w:rPr>
        <w:t>Projektová dokumentácia a Výkaz výmer v el. forme – osobitne zverejnené</w:t>
      </w:r>
    </w:p>
    <w:p w:rsidR="00A82352" w:rsidRDefault="00A82352">
      <w:pPr>
        <w:spacing w:after="0" w:line="240" w:lineRule="auto"/>
        <w:jc w:val="both"/>
        <w:rPr>
          <w:rFonts w:ascii="Arial" w:hAnsi="Arial" w:cs="Arial"/>
          <w:b/>
          <w:sz w:val="20"/>
          <w:szCs w:val="20"/>
        </w:rPr>
        <w:sectPr w:rsidR="00A82352">
          <w:headerReference w:type="default" r:id="rId8"/>
          <w:footerReference w:type="default" r:id="rId9"/>
          <w:headerReference w:type="first" r:id="rId10"/>
          <w:footerReference w:type="first" r:id="rId11"/>
          <w:pgSz w:w="11906" w:h="16838"/>
          <w:pgMar w:top="653" w:right="1080" w:bottom="993" w:left="1080" w:header="0" w:footer="0" w:gutter="0"/>
          <w:cols w:space="708"/>
          <w:titlePg/>
          <w:docGrid w:linePitch="360"/>
        </w:sectPr>
      </w:pPr>
    </w:p>
    <w:p w:rsidR="00A82352" w:rsidRDefault="00777448">
      <w:pPr>
        <w:spacing w:after="0" w:line="240" w:lineRule="auto"/>
        <w:rPr>
          <w:rFonts w:ascii="Arial" w:hAnsi="Arial" w:cs="Arial"/>
          <w:b/>
          <w:sz w:val="20"/>
          <w:szCs w:val="20"/>
        </w:rPr>
      </w:pPr>
      <w:r>
        <w:rPr>
          <w:rFonts w:ascii="Arial" w:hAnsi="Arial" w:cs="Arial"/>
          <w:b/>
          <w:sz w:val="20"/>
          <w:szCs w:val="20"/>
        </w:rPr>
        <w:lastRenderedPageBreak/>
        <w:t xml:space="preserve">PRÍLOHA č. 2 </w:t>
      </w:r>
    </w:p>
    <w:p w:rsidR="00A82352" w:rsidRDefault="00A82352">
      <w:pPr>
        <w:spacing w:after="0" w:line="240" w:lineRule="auto"/>
        <w:rPr>
          <w:rFonts w:ascii="Arial" w:hAnsi="Arial" w:cs="Arial"/>
          <w:b/>
          <w:sz w:val="20"/>
          <w:szCs w:val="20"/>
        </w:rPr>
      </w:pPr>
    </w:p>
    <w:p w:rsidR="00A82352" w:rsidRDefault="00777448">
      <w:pPr>
        <w:spacing w:after="0" w:line="240" w:lineRule="auto"/>
        <w:jc w:val="center"/>
        <w:rPr>
          <w:rFonts w:ascii="Arial" w:hAnsi="Arial" w:cs="Arial"/>
          <w:b/>
          <w:caps/>
          <w:sz w:val="20"/>
          <w:szCs w:val="20"/>
        </w:rPr>
      </w:pPr>
      <w:r>
        <w:rPr>
          <w:rFonts w:ascii="Arial" w:hAnsi="Arial" w:cs="Arial"/>
          <w:b/>
          <w:caps/>
          <w:sz w:val="20"/>
          <w:szCs w:val="20"/>
        </w:rPr>
        <w:t>Návrh na plnenie kritéria</w:t>
      </w:r>
    </w:p>
    <w:p w:rsidR="00A82352" w:rsidRDefault="00A82352">
      <w:pPr>
        <w:ind w:left="1701" w:hanging="1701"/>
        <w:jc w:val="both"/>
        <w:rPr>
          <w:rFonts w:ascii="Arial" w:hAnsi="Arial" w:cs="Arial"/>
          <w:b/>
          <w:sz w:val="20"/>
          <w:szCs w:val="20"/>
        </w:rPr>
      </w:pPr>
    </w:p>
    <w:p w:rsidR="00A82352" w:rsidRDefault="00777448">
      <w:pPr>
        <w:ind w:left="1701" w:hanging="1701"/>
        <w:jc w:val="both"/>
        <w:rPr>
          <w:rFonts w:ascii="Arial" w:hAnsi="Arial" w:cs="Arial"/>
          <w:b/>
          <w:bCs/>
          <w:sz w:val="20"/>
          <w:szCs w:val="20"/>
        </w:rPr>
      </w:pPr>
      <w:r>
        <w:rPr>
          <w:rFonts w:ascii="Arial" w:hAnsi="Arial" w:cs="Arial"/>
          <w:b/>
          <w:sz w:val="20"/>
          <w:szCs w:val="20"/>
        </w:rPr>
        <w:t xml:space="preserve">Predmet zákazky: </w:t>
      </w:r>
      <w:r>
        <w:rPr>
          <w:rFonts w:ascii="Arial" w:hAnsi="Arial" w:cs="Arial"/>
          <w:b/>
          <w:sz w:val="20"/>
          <w:szCs w:val="20"/>
        </w:rPr>
        <w:tab/>
        <w:t>„</w:t>
      </w:r>
      <w:r>
        <w:rPr>
          <w:rFonts w:ascii="Arial" w:hAnsi="Arial" w:cs="Arial"/>
          <w:b/>
          <w:bCs/>
          <w:sz w:val="20"/>
          <w:szCs w:val="20"/>
        </w:rPr>
        <w:t>Dielne - stavebné úpravy strechy“</w:t>
      </w:r>
    </w:p>
    <w:p w:rsidR="00A82352" w:rsidRDefault="00A82352">
      <w:pPr>
        <w:ind w:left="1701" w:hanging="1701"/>
        <w:jc w:val="both"/>
        <w:rPr>
          <w:rFonts w:ascii="Arial" w:eastAsiaTheme="minorHAnsi" w:hAnsi="Arial" w:cs="Arial"/>
          <w:b/>
          <w:sz w:val="20"/>
          <w:szCs w:val="20"/>
        </w:rPr>
      </w:pPr>
    </w:p>
    <w:tbl>
      <w:tblPr>
        <w:tblStyle w:val="Mriekatabuky"/>
        <w:tblW w:w="5000" w:type="pct"/>
        <w:tblLook w:val="04A0"/>
      </w:tblPr>
      <w:tblGrid>
        <w:gridCol w:w="4930"/>
        <w:gridCol w:w="2518"/>
        <w:gridCol w:w="2520"/>
      </w:tblGrid>
      <w:tr w:rsidR="00A82352">
        <w:trPr>
          <w:trHeight w:val="304"/>
        </w:trPr>
        <w:tc>
          <w:tcPr>
            <w:tcW w:w="2473" w:type="pct"/>
            <w:shd w:val="clear" w:color="auto" w:fill="BFBFBF" w:themeFill="background1" w:themeFillShade="BF"/>
            <w:vAlign w:val="center"/>
            <w:hideMark/>
          </w:tcPr>
          <w:p w:rsidR="00A82352" w:rsidRDefault="00777448">
            <w:pPr>
              <w:spacing w:before="60" w:after="60" w:line="240" w:lineRule="auto"/>
              <w:rPr>
                <w:rFonts w:ascii="Arial" w:hAnsi="Arial" w:cs="Arial"/>
                <w:b/>
                <w:bCs/>
                <w:sz w:val="20"/>
                <w:szCs w:val="20"/>
              </w:rPr>
            </w:pPr>
            <w:r>
              <w:rPr>
                <w:rFonts w:ascii="Arial" w:hAnsi="Arial" w:cs="Arial"/>
                <w:b/>
                <w:bCs/>
                <w:sz w:val="20"/>
                <w:szCs w:val="20"/>
              </w:rPr>
              <w:t>Obchodné meno a sídlo/miesto podnikania uchádzača:</w:t>
            </w:r>
          </w:p>
        </w:tc>
        <w:tc>
          <w:tcPr>
            <w:tcW w:w="2527" w:type="pct"/>
            <w:gridSpan w:val="2"/>
            <w:vAlign w:val="center"/>
            <w:hideMark/>
          </w:tcPr>
          <w:p w:rsidR="00A82352" w:rsidRDefault="00777448">
            <w:pPr>
              <w:spacing w:before="60" w:after="60" w:line="240" w:lineRule="auto"/>
              <w:rPr>
                <w:rFonts w:ascii="Arial" w:hAnsi="Arial" w:cs="Arial"/>
                <w:i/>
                <w:sz w:val="20"/>
                <w:szCs w:val="20"/>
              </w:rPr>
            </w:pPr>
            <w:r>
              <w:rPr>
                <w:rFonts w:ascii="Arial" w:hAnsi="Arial" w:cs="Arial"/>
                <w:i/>
                <w:sz w:val="20"/>
                <w:szCs w:val="20"/>
                <w:highlight w:val="lightGray"/>
              </w:rPr>
              <w:t>doplniť</w:t>
            </w:r>
          </w:p>
        </w:tc>
      </w:tr>
      <w:tr w:rsidR="00A82352">
        <w:trPr>
          <w:trHeight w:val="304"/>
        </w:trPr>
        <w:tc>
          <w:tcPr>
            <w:tcW w:w="2473" w:type="pct"/>
            <w:shd w:val="clear" w:color="auto" w:fill="BFBFBF" w:themeFill="background1" w:themeFillShade="BF"/>
            <w:vAlign w:val="center"/>
            <w:hideMark/>
          </w:tcPr>
          <w:p w:rsidR="00A82352" w:rsidRDefault="00777448">
            <w:pPr>
              <w:spacing w:before="60" w:after="60" w:line="240" w:lineRule="auto"/>
              <w:rPr>
                <w:rFonts w:ascii="Arial" w:hAnsi="Arial" w:cs="Arial"/>
                <w:b/>
                <w:sz w:val="20"/>
                <w:szCs w:val="20"/>
              </w:rPr>
            </w:pPr>
            <w:r>
              <w:rPr>
                <w:rFonts w:ascii="Arial" w:hAnsi="Arial" w:cs="Arial"/>
                <w:b/>
                <w:sz w:val="20"/>
                <w:szCs w:val="20"/>
              </w:rPr>
              <w:t>Uchádzač je registrovaným platiteľom DPH v SR:</w:t>
            </w:r>
          </w:p>
        </w:tc>
        <w:tc>
          <w:tcPr>
            <w:tcW w:w="1263" w:type="pct"/>
            <w:vAlign w:val="center"/>
            <w:hideMark/>
          </w:tcPr>
          <w:p w:rsidR="00A82352" w:rsidRDefault="00777448">
            <w:pPr>
              <w:spacing w:before="60" w:after="60" w:line="240" w:lineRule="auto"/>
              <w:rPr>
                <w:rFonts w:ascii="Arial" w:hAnsi="Arial" w:cs="Arial"/>
                <w:sz w:val="20"/>
                <w:szCs w:val="20"/>
              </w:rPr>
            </w:pPr>
            <w:r>
              <w:rPr>
                <w:rFonts w:ascii="Arial" w:hAnsi="Arial" w:cs="Arial"/>
                <w:sz w:val="20"/>
                <w:szCs w:val="20"/>
              </w:rPr>
              <w:t>Áno</w:t>
            </w:r>
          </w:p>
          <w:p w:rsidR="00A82352" w:rsidRDefault="00BD3572">
            <w:pPr>
              <w:spacing w:before="60" w:after="60" w:line="240" w:lineRule="auto"/>
              <w:rPr>
                <w:rFonts w:ascii="Arial" w:hAnsi="Arial" w:cs="Arial"/>
                <w:sz w:val="20"/>
                <w:szCs w:val="20"/>
              </w:rPr>
            </w:pPr>
            <w:sdt>
              <w:sdtPr>
                <w:rPr>
                  <w:rFonts w:ascii="Arial" w:hAnsi="Arial" w:cs="Arial"/>
                  <w:sz w:val="20"/>
                  <w:szCs w:val="20"/>
                </w:rPr>
                <w:id w:val="1261799509"/>
              </w:sdtPr>
              <w:sdtContent>
                <w:r w:rsidR="00777448">
                  <w:rPr>
                    <w:rFonts w:ascii="Segoe UI Symbol" w:eastAsia="MS Gothic" w:hAnsi="Segoe UI Symbol" w:cs="Segoe UI Symbol"/>
                    <w:sz w:val="20"/>
                    <w:szCs w:val="20"/>
                  </w:rPr>
                  <w:t>☐</w:t>
                </w:r>
              </w:sdtContent>
            </w:sdt>
          </w:p>
        </w:tc>
        <w:tc>
          <w:tcPr>
            <w:tcW w:w="1264" w:type="pct"/>
            <w:vAlign w:val="center"/>
            <w:hideMark/>
          </w:tcPr>
          <w:p w:rsidR="00A82352" w:rsidRDefault="00777448">
            <w:pPr>
              <w:spacing w:before="60" w:after="60" w:line="240" w:lineRule="auto"/>
              <w:rPr>
                <w:rFonts w:ascii="Arial" w:hAnsi="Arial" w:cs="Arial"/>
                <w:sz w:val="20"/>
                <w:szCs w:val="20"/>
              </w:rPr>
            </w:pPr>
            <w:r>
              <w:rPr>
                <w:rFonts w:ascii="Arial" w:hAnsi="Arial" w:cs="Arial"/>
                <w:sz w:val="20"/>
                <w:szCs w:val="20"/>
              </w:rPr>
              <w:t>Nie</w:t>
            </w:r>
          </w:p>
          <w:p w:rsidR="00A82352" w:rsidRDefault="00BD3572">
            <w:pPr>
              <w:spacing w:before="60" w:after="60" w:line="240" w:lineRule="auto"/>
              <w:rPr>
                <w:rFonts w:ascii="Arial" w:hAnsi="Arial" w:cs="Arial"/>
                <w:sz w:val="20"/>
                <w:szCs w:val="20"/>
              </w:rPr>
            </w:pPr>
            <w:sdt>
              <w:sdtPr>
                <w:rPr>
                  <w:rFonts w:ascii="Arial" w:hAnsi="Arial" w:cs="Arial"/>
                  <w:sz w:val="20"/>
                  <w:szCs w:val="20"/>
                </w:rPr>
                <w:id w:val="-1508048433"/>
              </w:sdtPr>
              <w:sdtContent>
                <w:r w:rsidR="00777448">
                  <w:rPr>
                    <w:rFonts w:ascii="Segoe UI Symbol" w:eastAsia="MS Gothic" w:hAnsi="Segoe UI Symbol" w:cs="Segoe UI Symbol"/>
                    <w:sz w:val="20"/>
                    <w:szCs w:val="20"/>
                  </w:rPr>
                  <w:t>☐</w:t>
                </w:r>
              </w:sdtContent>
            </w:sdt>
          </w:p>
        </w:tc>
      </w:tr>
      <w:tr w:rsidR="00A82352">
        <w:trPr>
          <w:trHeight w:val="322"/>
        </w:trPr>
        <w:tc>
          <w:tcPr>
            <w:tcW w:w="2473" w:type="pct"/>
            <w:shd w:val="clear" w:color="auto" w:fill="BFBFBF" w:themeFill="background1" w:themeFillShade="BF"/>
            <w:vAlign w:val="center"/>
            <w:hideMark/>
          </w:tcPr>
          <w:p w:rsidR="00A82352" w:rsidRDefault="00777448">
            <w:pPr>
              <w:spacing w:before="60" w:after="60" w:line="240" w:lineRule="auto"/>
              <w:rPr>
                <w:rFonts w:ascii="Arial" w:hAnsi="Arial" w:cs="Arial"/>
                <w:b/>
                <w:sz w:val="20"/>
                <w:szCs w:val="20"/>
              </w:rPr>
            </w:pPr>
            <w:r>
              <w:rPr>
                <w:rFonts w:ascii="Arial" w:hAnsi="Arial" w:cs="Arial"/>
                <w:b/>
                <w:sz w:val="20"/>
                <w:szCs w:val="20"/>
              </w:rPr>
              <w:t>Kritérium na vyhodnotenie ponúk:</w:t>
            </w:r>
          </w:p>
        </w:tc>
        <w:tc>
          <w:tcPr>
            <w:tcW w:w="2527" w:type="pct"/>
            <w:gridSpan w:val="2"/>
            <w:vAlign w:val="center"/>
            <w:hideMark/>
          </w:tcPr>
          <w:p w:rsidR="00A82352" w:rsidRDefault="00777448">
            <w:pPr>
              <w:spacing w:before="60" w:after="60" w:line="240" w:lineRule="auto"/>
              <w:rPr>
                <w:rFonts w:ascii="Arial" w:hAnsi="Arial" w:cs="Arial"/>
                <w:sz w:val="20"/>
                <w:szCs w:val="20"/>
              </w:rPr>
            </w:pPr>
            <w:r>
              <w:rPr>
                <w:rFonts w:ascii="Arial" w:hAnsi="Arial" w:cs="Arial"/>
                <w:sz w:val="20"/>
                <w:szCs w:val="20"/>
              </w:rPr>
              <w:t xml:space="preserve">Celková </w:t>
            </w:r>
            <w:r w:rsidRPr="003E534C">
              <w:rPr>
                <w:rFonts w:ascii="Arial" w:hAnsi="Arial" w:cs="Arial"/>
                <w:sz w:val="20"/>
                <w:szCs w:val="20"/>
              </w:rPr>
              <w:t>cena v EUR bez DPH</w:t>
            </w:r>
          </w:p>
        </w:tc>
      </w:tr>
    </w:tbl>
    <w:p w:rsidR="00A82352" w:rsidRDefault="00A82352">
      <w:pPr>
        <w:spacing w:line="240" w:lineRule="auto"/>
        <w:rPr>
          <w:rFonts w:ascii="Arial" w:hAnsi="Arial" w:cs="Arial"/>
          <w:b/>
          <w:sz w:val="20"/>
          <w:szCs w:val="20"/>
        </w:rPr>
      </w:pPr>
    </w:p>
    <w:tbl>
      <w:tblPr>
        <w:tblStyle w:val="Mriekatabuky"/>
        <w:tblW w:w="0" w:type="auto"/>
        <w:tblLook w:val="04A0"/>
      </w:tblPr>
      <w:tblGrid>
        <w:gridCol w:w="3297"/>
        <w:gridCol w:w="3297"/>
        <w:gridCol w:w="3298"/>
      </w:tblGrid>
      <w:tr w:rsidR="00A82352">
        <w:tc>
          <w:tcPr>
            <w:tcW w:w="3297" w:type="dxa"/>
            <w:shd w:val="clear" w:color="auto" w:fill="BFBFBF" w:themeFill="background1" w:themeFillShade="BF"/>
          </w:tcPr>
          <w:p w:rsidR="00A82352" w:rsidRDefault="00777448">
            <w:pPr>
              <w:spacing w:line="240" w:lineRule="auto"/>
              <w:rPr>
                <w:rFonts w:ascii="Arial" w:hAnsi="Arial" w:cs="Arial"/>
                <w:b/>
                <w:sz w:val="20"/>
                <w:szCs w:val="20"/>
              </w:rPr>
            </w:pPr>
            <w:r>
              <w:rPr>
                <w:rFonts w:ascii="Arial" w:hAnsi="Arial" w:cs="Arial"/>
                <w:b/>
                <w:sz w:val="20"/>
                <w:szCs w:val="20"/>
              </w:rPr>
              <w:t>Názov kritéria</w:t>
            </w:r>
          </w:p>
        </w:tc>
        <w:tc>
          <w:tcPr>
            <w:tcW w:w="3297" w:type="dxa"/>
            <w:shd w:val="clear" w:color="auto" w:fill="BFBFBF" w:themeFill="background1" w:themeFillShade="BF"/>
          </w:tcPr>
          <w:p w:rsidR="00A82352" w:rsidRDefault="00777448">
            <w:pPr>
              <w:spacing w:line="240" w:lineRule="auto"/>
              <w:rPr>
                <w:rFonts w:ascii="Arial" w:hAnsi="Arial" w:cs="Arial"/>
                <w:b/>
                <w:sz w:val="20"/>
                <w:szCs w:val="20"/>
              </w:rPr>
            </w:pPr>
            <w:r>
              <w:rPr>
                <w:rFonts w:ascii="Arial" w:hAnsi="Arial" w:cs="Arial"/>
                <w:b/>
                <w:sz w:val="20"/>
                <w:szCs w:val="20"/>
              </w:rPr>
              <w:t>Merná jednotka</w:t>
            </w:r>
          </w:p>
        </w:tc>
        <w:tc>
          <w:tcPr>
            <w:tcW w:w="3298" w:type="dxa"/>
            <w:shd w:val="clear" w:color="auto" w:fill="BFBFBF" w:themeFill="background1" w:themeFillShade="BF"/>
          </w:tcPr>
          <w:p w:rsidR="00A82352" w:rsidRDefault="00777448">
            <w:pPr>
              <w:spacing w:line="240" w:lineRule="auto"/>
              <w:rPr>
                <w:rFonts w:ascii="Arial" w:hAnsi="Arial" w:cs="Arial"/>
                <w:b/>
                <w:sz w:val="20"/>
                <w:szCs w:val="20"/>
              </w:rPr>
            </w:pPr>
            <w:r>
              <w:rPr>
                <w:rFonts w:ascii="Arial" w:hAnsi="Arial" w:cs="Arial"/>
                <w:b/>
                <w:sz w:val="20"/>
                <w:szCs w:val="20"/>
              </w:rPr>
              <w:t>Návrh uchádzača</w:t>
            </w:r>
          </w:p>
        </w:tc>
      </w:tr>
      <w:tr w:rsidR="00A82352">
        <w:tc>
          <w:tcPr>
            <w:tcW w:w="3297" w:type="dxa"/>
          </w:tcPr>
          <w:p w:rsidR="00A82352" w:rsidRDefault="00777448">
            <w:pPr>
              <w:spacing w:line="240" w:lineRule="auto"/>
              <w:rPr>
                <w:rFonts w:ascii="Arial" w:hAnsi="Arial" w:cs="Arial"/>
                <w:b/>
                <w:sz w:val="20"/>
                <w:szCs w:val="20"/>
              </w:rPr>
            </w:pPr>
            <w:r>
              <w:rPr>
                <w:rFonts w:ascii="Arial" w:hAnsi="Arial" w:cs="Arial"/>
                <w:b/>
                <w:sz w:val="20"/>
                <w:szCs w:val="20"/>
              </w:rPr>
              <w:t>Najnižšia cena</w:t>
            </w:r>
          </w:p>
        </w:tc>
        <w:tc>
          <w:tcPr>
            <w:tcW w:w="3297" w:type="dxa"/>
          </w:tcPr>
          <w:p w:rsidR="00A82352" w:rsidRDefault="00777448">
            <w:pPr>
              <w:spacing w:line="240" w:lineRule="auto"/>
              <w:rPr>
                <w:rFonts w:ascii="Arial" w:hAnsi="Arial" w:cs="Arial"/>
                <w:b/>
                <w:sz w:val="20"/>
                <w:szCs w:val="20"/>
              </w:rPr>
            </w:pPr>
            <w:r>
              <w:rPr>
                <w:rFonts w:ascii="Arial" w:hAnsi="Arial" w:cs="Arial"/>
                <w:b/>
                <w:sz w:val="20"/>
                <w:szCs w:val="20"/>
              </w:rPr>
              <w:t>Celková cena v EUR bez DPH</w:t>
            </w:r>
          </w:p>
        </w:tc>
        <w:tc>
          <w:tcPr>
            <w:tcW w:w="3298" w:type="dxa"/>
          </w:tcPr>
          <w:p w:rsidR="00A82352" w:rsidRDefault="00777448">
            <w:pPr>
              <w:spacing w:line="240" w:lineRule="auto"/>
              <w:rPr>
                <w:rFonts w:ascii="Arial" w:hAnsi="Arial" w:cs="Arial"/>
                <w:b/>
                <w:sz w:val="20"/>
                <w:szCs w:val="20"/>
              </w:rPr>
            </w:pPr>
            <w:r>
              <w:rPr>
                <w:rFonts w:ascii="Arial" w:hAnsi="Arial" w:cs="Arial"/>
                <w:i/>
                <w:sz w:val="20"/>
                <w:szCs w:val="20"/>
              </w:rPr>
              <w:t>Doplniť kladné číslo zaokrúhlené na maximálne dve desatinné miesta</w:t>
            </w:r>
          </w:p>
        </w:tc>
      </w:tr>
    </w:tbl>
    <w:p w:rsidR="00A82352" w:rsidRDefault="00A82352">
      <w:pPr>
        <w:spacing w:line="240" w:lineRule="auto"/>
        <w:rPr>
          <w:rFonts w:ascii="Arial" w:hAnsi="Arial" w:cs="Arial"/>
          <w:b/>
          <w:sz w:val="20"/>
          <w:szCs w:val="20"/>
        </w:rPr>
      </w:pPr>
    </w:p>
    <w:p w:rsidR="00A82352" w:rsidRDefault="00A82352">
      <w:pPr>
        <w:spacing w:after="0" w:line="240" w:lineRule="auto"/>
        <w:rPr>
          <w:rFonts w:ascii="Arial" w:hAnsi="Arial" w:cs="Arial"/>
          <w:b/>
          <w:caps/>
          <w:sz w:val="20"/>
          <w:szCs w:val="20"/>
        </w:rPr>
      </w:pPr>
    </w:p>
    <w:p w:rsidR="00A82352" w:rsidRDefault="00777448">
      <w:pPr>
        <w:spacing w:after="120" w:line="240" w:lineRule="auto"/>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A82352" w:rsidRDefault="00777448">
      <w:pPr>
        <w:spacing w:after="120" w:line="240" w:lineRule="auto"/>
        <w:ind w:left="6237"/>
        <w:jc w:val="center"/>
        <w:rPr>
          <w:rFonts w:ascii="Arial" w:hAnsi="Arial" w:cs="Arial"/>
          <w:bCs/>
          <w:sz w:val="20"/>
          <w:szCs w:val="20"/>
        </w:rPr>
      </w:pPr>
      <w:r>
        <w:rPr>
          <w:rFonts w:ascii="Arial" w:hAnsi="Arial" w:cs="Arial"/>
          <w:bCs/>
          <w:sz w:val="20"/>
          <w:szCs w:val="20"/>
        </w:rPr>
        <w:t>–––––––––––––––––––––––––-</w:t>
      </w:r>
    </w:p>
    <w:p w:rsidR="00A82352" w:rsidRDefault="00777448">
      <w:pPr>
        <w:spacing w:after="0" w:line="240" w:lineRule="auto"/>
        <w:ind w:left="6237"/>
        <w:jc w:val="center"/>
        <w:rPr>
          <w:rFonts w:ascii="Arial" w:hAnsi="Arial" w:cs="Arial"/>
          <w:bCs/>
          <w:i/>
          <w:sz w:val="20"/>
          <w:szCs w:val="20"/>
        </w:rPr>
      </w:pPr>
      <w:r>
        <w:rPr>
          <w:rFonts w:ascii="Arial" w:hAnsi="Arial" w:cs="Arial"/>
          <w:bCs/>
          <w:i/>
          <w:sz w:val="20"/>
          <w:szCs w:val="20"/>
        </w:rPr>
        <w:t>[</w:t>
      </w:r>
      <w:r>
        <w:rPr>
          <w:rFonts w:ascii="Arial" w:hAnsi="Arial" w:cs="Arial"/>
          <w:bCs/>
          <w:i/>
          <w:sz w:val="20"/>
          <w:szCs w:val="20"/>
          <w:highlight w:val="lightGray"/>
        </w:rPr>
        <w:t>doplniť pečiatku, meno a podpis uchádzača</w:t>
      </w:r>
      <w:r>
        <w:rPr>
          <w:rFonts w:ascii="Arial" w:hAnsi="Arial" w:cs="Arial"/>
          <w:bCs/>
          <w:i/>
          <w:sz w:val="20"/>
          <w:szCs w:val="20"/>
        </w:rPr>
        <w:t>]</w:t>
      </w:r>
    </w:p>
    <w:p w:rsidR="00A82352" w:rsidRDefault="00A82352">
      <w:pPr>
        <w:spacing w:before="60" w:after="60" w:line="240" w:lineRule="auto"/>
        <w:rPr>
          <w:rFonts w:ascii="Arial" w:hAnsi="Arial" w:cs="Arial"/>
          <w:b/>
          <w:sz w:val="20"/>
          <w:szCs w:val="20"/>
        </w:rPr>
      </w:pPr>
    </w:p>
    <w:p w:rsidR="00A82352" w:rsidRDefault="00A82352">
      <w:pPr>
        <w:spacing w:after="0" w:line="240" w:lineRule="auto"/>
        <w:rPr>
          <w:rFonts w:ascii="Arial" w:hAnsi="Arial" w:cs="Arial"/>
          <w:b/>
          <w:sz w:val="20"/>
          <w:szCs w:val="20"/>
        </w:rPr>
        <w:sectPr w:rsidR="00A82352">
          <w:pgSz w:w="11906" w:h="16838"/>
          <w:pgMar w:top="993" w:right="1077" w:bottom="992" w:left="1077" w:header="0" w:footer="833" w:gutter="0"/>
          <w:cols w:space="708"/>
          <w:docGrid w:linePitch="360"/>
        </w:sectPr>
      </w:pPr>
    </w:p>
    <w:p w:rsidR="00A82352" w:rsidRDefault="00777448">
      <w:pPr>
        <w:spacing w:after="0" w:line="240" w:lineRule="auto"/>
        <w:rPr>
          <w:rFonts w:ascii="Arial" w:hAnsi="Arial" w:cs="Arial"/>
          <w:b/>
          <w:sz w:val="20"/>
          <w:szCs w:val="20"/>
        </w:rPr>
      </w:pPr>
      <w:r>
        <w:rPr>
          <w:rFonts w:ascii="Arial" w:hAnsi="Arial" w:cs="Arial"/>
          <w:b/>
          <w:sz w:val="20"/>
          <w:szCs w:val="20"/>
        </w:rPr>
        <w:lastRenderedPageBreak/>
        <w:t xml:space="preserve">PRÍLOHA č. 3 </w:t>
      </w:r>
    </w:p>
    <w:p w:rsidR="00A82352" w:rsidRDefault="00A82352">
      <w:pPr>
        <w:spacing w:after="0" w:line="240" w:lineRule="auto"/>
        <w:rPr>
          <w:rFonts w:ascii="Arial" w:hAnsi="Arial" w:cs="Arial"/>
          <w:b/>
          <w:sz w:val="20"/>
          <w:szCs w:val="20"/>
        </w:rPr>
      </w:pPr>
    </w:p>
    <w:p w:rsidR="00A82352" w:rsidRDefault="00A82352">
      <w:pPr>
        <w:spacing w:after="0" w:line="240" w:lineRule="auto"/>
        <w:jc w:val="center"/>
        <w:rPr>
          <w:rFonts w:ascii="Arial" w:hAnsi="Arial" w:cs="Arial"/>
          <w:b/>
          <w:sz w:val="20"/>
          <w:szCs w:val="20"/>
        </w:rPr>
      </w:pPr>
    </w:p>
    <w:p w:rsidR="00A82352" w:rsidRDefault="00777448">
      <w:pPr>
        <w:spacing w:after="0" w:line="240" w:lineRule="auto"/>
        <w:jc w:val="center"/>
        <w:rPr>
          <w:rFonts w:ascii="Arial" w:hAnsi="Arial" w:cs="Arial"/>
          <w:b/>
          <w:caps/>
          <w:sz w:val="20"/>
          <w:szCs w:val="20"/>
        </w:rPr>
      </w:pPr>
      <w:r>
        <w:rPr>
          <w:rFonts w:ascii="Arial" w:hAnsi="Arial" w:cs="Arial"/>
          <w:b/>
          <w:caps/>
          <w:sz w:val="20"/>
          <w:szCs w:val="20"/>
        </w:rPr>
        <w:t>Podmienky účasti uchádzačov</w:t>
      </w:r>
    </w:p>
    <w:p w:rsidR="00A82352" w:rsidRDefault="00A82352">
      <w:pPr>
        <w:shd w:val="clear" w:color="auto" w:fill="FFFFFF"/>
        <w:spacing w:after="0" w:line="240" w:lineRule="auto"/>
        <w:rPr>
          <w:rFonts w:ascii="Arial" w:hAnsi="Arial" w:cs="Arial"/>
          <w:b/>
          <w:sz w:val="20"/>
          <w:szCs w:val="20"/>
          <w:highlight w:val="yellow"/>
        </w:rPr>
      </w:pPr>
    </w:p>
    <w:p w:rsidR="00A82352" w:rsidRDefault="00777448">
      <w:pPr>
        <w:pStyle w:val="Odsekzoznamu"/>
        <w:numPr>
          <w:ilvl w:val="0"/>
          <w:numId w:val="23"/>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Osobné postavenie</w:t>
      </w:r>
    </w:p>
    <w:p w:rsidR="00A82352" w:rsidRDefault="00777448">
      <w:pPr>
        <w:pStyle w:val="Odsekzoznamu"/>
        <w:numPr>
          <w:ilvl w:val="1"/>
          <w:numId w:val="20"/>
        </w:numPr>
        <w:spacing w:line="240" w:lineRule="auto"/>
        <w:ind w:left="576"/>
        <w:jc w:val="both"/>
        <w:rPr>
          <w:rFonts w:ascii="Arial" w:hAnsi="Arial" w:cs="Arial"/>
          <w:sz w:val="20"/>
          <w:szCs w:val="20"/>
          <w:shd w:val="clear" w:color="auto" w:fill="FFFFFF"/>
        </w:rPr>
      </w:pPr>
      <w:r>
        <w:rPr>
          <w:rFonts w:ascii="Arial" w:hAnsi="Arial" w:cs="Arial"/>
          <w:sz w:val="20"/>
          <w:szCs w:val="20"/>
          <w:shd w:val="clear" w:color="auto" w:fill="FFFFFF"/>
        </w:rPr>
        <w:t>Tohto Výberového konania sa môže zúčastniť len ten, kto spĺňa nasledujúcu podmienku účasti osobného postavenia:</w:t>
      </w:r>
    </w:p>
    <w:p w:rsidR="00A82352" w:rsidRDefault="00777448">
      <w:pPr>
        <w:shd w:val="clear" w:color="auto" w:fill="FFFFFF"/>
        <w:ind w:left="1134" w:hanging="567"/>
        <w:jc w:val="both"/>
        <w:rPr>
          <w:rFonts w:ascii="Arial" w:hAnsi="Arial" w:cs="Arial"/>
          <w:sz w:val="20"/>
          <w:szCs w:val="20"/>
          <w:shd w:val="clear" w:color="auto" w:fill="FFFFFF"/>
        </w:rPr>
      </w:pPr>
      <w:r>
        <w:rPr>
          <w:rFonts w:ascii="Arial" w:hAnsi="Arial" w:cs="Arial"/>
          <w:sz w:val="20"/>
          <w:szCs w:val="20"/>
          <w:shd w:val="clear" w:color="auto" w:fill="FFFFFF"/>
        </w:rPr>
        <w:t>1.1.1  Je oprávnený dodávať tovar, uskutočňovať stavebné práce alebo poskytovať službu, čo preukáže predložením dokladu o oprávnení dodávať tovar, uskutočňovať stavebné práce alebo poskytovať službu, ktorý zodpovedá Predmetu zákazky.</w:t>
      </w:r>
    </w:p>
    <w:p w:rsidR="00A82352" w:rsidRDefault="00777448">
      <w:pPr>
        <w:shd w:val="clear" w:color="auto" w:fill="FFFFFF"/>
        <w:ind w:left="567"/>
        <w:jc w:val="both"/>
        <w:rPr>
          <w:rFonts w:ascii="Arial" w:hAnsi="Arial" w:cs="Arial"/>
          <w:sz w:val="20"/>
          <w:szCs w:val="20"/>
          <w:shd w:val="clear" w:color="auto" w:fill="FFFFFF"/>
        </w:rPr>
      </w:pPr>
      <w:r>
        <w:rPr>
          <w:rFonts w:ascii="Arial" w:hAnsi="Arial" w:cs="Arial"/>
          <w:sz w:val="20"/>
          <w:szCs w:val="20"/>
          <w:shd w:val="clear" w:color="auto" w:fill="FFFFFF"/>
        </w:rPr>
        <w:t>Doklad preukazujúci oprávnenie uskutočňovať stavebné práce, ktoré sú Predmetom zákazky, uchádzač predloží vo forme skenu originálu alebo skenu osvedčenej fotokópie originálu. Tento doklad nesmie byť starší ako tri (3) mesiace.</w:t>
      </w:r>
    </w:p>
    <w:p w:rsidR="00A82352" w:rsidRDefault="00777448">
      <w:pPr>
        <w:tabs>
          <w:tab w:val="left" w:pos="567"/>
        </w:tabs>
        <w:spacing w:before="240" w:after="240" w:line="240" w:lineRule="auto"/>
        <w:jc w:val="both"/>
        <w:rPr>
          <w:rFonts w:ascii="Arial" w:hAnsi="Arial" w:cs="Arial"/>
          <w:b/>
          <w:caps/>
          <w:sz w:val="20"/>
          <w:szCs w:val="20"/>
        </w:rPr>
      </w:pPr>
      <w:r>
        <w:rPr>
          <w:rFonts w:ascii="Arial" w:hAnsi="Arial" w:cs="Arial"/>
          <w:b/>
          <w:caps/>
          <w:sz w:val="20"/>
          <w:szCs w:val="20"/>
        </w:rPr>
        <w:t xml:space="preserve">2 </w:t>
      </w:r>
      <w:r>
        <w:rPr>
          <w:rFonts w:ascii="Arial" w:hAnsi="Arial" w:cs="Arial"/>
          <w:b/>
          <w:caps/>
          <w:sz w:val="20"/>
          <w:szCs w:val="20"/>
        </w:rPr>
        <w:tab/>
        <w:t>Technická alebo odborná spôsobilosť</w:t>
      </w:r>
    </w:p>
    <w:p w:rsidR="00A82352" w:rsidRDefault="00A82352">
      <w:pPr>
        <w:pStyle w:val="Odsekzoznamu"/>
        <w:numPr>
          <w:ilvl w:val="0"/>
          <w:numId w:val="20"/>
        </w:numPr>
        <w:spacing w:line="240" w:lineRule="auto"/>
        <w:jc w:val="both"/>
        <w:rPr>
          <w:rFonts w:ascii="Arial" w:hAnsi="Arial" w:cs="Arial"/>
          <w:vanish/>
          <w:sz w:val="20"/>
          <w:szCs w:val="20"/>
        </w:rPr>
      </w:pPr>
    </w:p>
    <w:p w:rsidR="00A82352" w:rsidRDefault="00777448">
      <w:pPr>
        <w:pStyle w:val="Odsekzoznamu"/>
        <w:numPr>
          <w:ilvl w:val="1"/>
          <w:numId w:val="20"/>
        </w:numPr>
        <w:spacing w:after="0" w:line="240" w:lineRule="auto"/>
        <w:ind w:left="576"/>
        <w:jc w:val="both"/>
        <w:rPr>
          <w:rFonts w:ascii="Arial" w:eastAsiaTheme="majorEastAsia" w:hAnsi="Arial" w:cs="Arial"/>
          <w:sz w:val="20"/>
          <w:szCs w:val="20"/>
        </w:rPr>
      </w:pPr>
      <w:r>
        <w:rPr>
          <w:rFonts w:ascii="Arial" w:hAnsi="Arial" w:cs="Arial"/>
          <w:sz w:val="20"/>
          <w:szCs w:val="20"/>
        </w:rPr>
        <w:t xml:space="preserve">Tohto Výberového konania sa môže zúčastniť len ten, kto spĺňa nižšie stanovené požiadavky pre preukázanie </w:t>
      </w:r>
      <w:r>
        <w:rPr>
          <w:rFonts w:ascii="Arial" w:eastAsia="Times New Roman" w:hAnsi="Arial" w:cs="Arial"/>
          <w:sz w:val="20"/>
          <w:szCs w:val="20"/>
          <w:shd w:val="clear" w:color="auto" w:fill="FFFFFF"/>
          <w:lang w:eastAsia="sk-SK"/>
        </w:rPr>
        <w:t>svojej technickej alebo odbornej spôsobilosti. Pre preukázanie splnenia uvedených podmienok predloží uchádzač v ponuke nasledovné doklady:</w:t>
      </w:r>
    </w:p>
    <w:p w:rsidR="00A82352" w:rsidRDefault="00A82352">
      <w:pPr>
        <w:pStyle w:val="Odsekzoznamu"/>
        <w:spacing w:line="240" w:lineRule="auto"/>
        <w:ind w:left="1134"/>
        <w:jc w:val="both"/>
        <w:rPr>
          <w:rFonts w:ascii="Arial" w:hAnsi="Arial" w:cs="Arial"/>
          <w:sz w:val="20"/>
          <w:szCs w:val="20"/>
          <w:shd w:val="clear" w:color="auto" w:fill="FFFFFF"/>
        </w:rPr>
      </w:pPr>
    </w:p>
    <w:p w:rsidR="00A82352" w:rsidRDefault="00777448">
      <w:pPr>
        <w:pStyle w:val="Odsekzoznamu"/>
        <w:numPr>
          <w:ilvl w:val="2"/>
          <w:numId w:val="20"/>
        </w:numPr>
        <w:spacing w:after="0" w:line="240" w:lineRule="auto"/>
        <w:ind w:left="1134" w:hanging="567"/>
        <w:jc w:val="both"/>
        <w:rPr>
          <w:rFonts w:ascii="Arial" w:hAnsi="Arial" w:cs="Arial"/>
          <w:sz w:val="20"/>
          <w:szCs w:val="20"/>
          <w:shd w:val="clear" w:color="auto" w:fill="FFFFFF"/>
        </w:rPr>
      </w:pPr>
      <w:r>
        <w:rPr>
          <w:rFonts w:ascii="Arial" w:hAnsi="Arial" w:cs="Arial"/>
          <w:sz w:val="20"/>
          <w:szCs w:val="20"/>
          <w:shd w:val="clear" w:color="auto" w:fill="FFFFFF"/>
        </w:rPr>
        <w:t xml:space="preserve">Zoznam stavebných prác uskutočnených za predchádzajúcich päť rokov od vyhlásenia tohto Výberového konania s uvedením cien, lehôt uskutočnenia stavebných prác a odberateľov. </w:t>
      </w:r>
    </w:p>
    <w:p w:rsidR="00A82352" w:rsidRDefault="00777448">
      <w:pPr>
        <w:pStyle w:val="Nadpis3"/>
        <w:keepNext w:val="0"/>
        <w:keepLines w:val="0"/>
        <w:spacing w:after="120" w:line="240" w:lineRule="auto"/>
        <w:ind w:left="1224" w:hanging="90"/>
        <w:jc w:val="both"/>
        <w:rPr>
          <w:rFonts w:ascii="Arial" w:hAnsi="Arial" w:cs="Arial"/>
          <w:szCs w:val="20"/>
        </w:rPr>
      </w:pPr>
      <w:r>
        <w:rPr>
          <w:rFonts w:ascii="Arial" w:hAnsi="Arial" w:cs="Arial"/>
          <w:szCs w:val="20"/>
          <w:u w:val="single"/>
        </w:rPr>
        <w:t>Minimálna požadovaná úroveň štandardov pre predmet zákazky:</w:t>
      </w:r>
    </w:p>
    <w:p w:rsidR="00A82352" w:rsidRDefault="00777448">
      <w:pPr>
        <w:widowControl w:val="0"/>
        <w:spacing w:after="120" w:line="240" w:lineRule="auto"/>
        <w:ind w:left="1134"/>
        <w:jc w:val="both"/>
        <w:outlineLvl w:val="2"/>
        <w:rPr>
          <w:rFonts w:ascii="Arial" w:eastAsia="Times New Roman" w:hAnsi="Arial" w:cs="Arial"/>
          <w:color w:val="FF0000"/>
          <w:sz w:val="20"/>
          <w:szCs w:val="20"/>
          <w:shd w:val="clear" w:color="auto" w:fill="FFFFFF"/>
          <w:lang w:eastAsia="sk-SK"/>
        </w:rPr>
      </w:pPr>
      <w:r>
        <w:rPr>
          <w:rFonts w:ascii="Arial" w:eastAsia="Times New Roman" w:hAnsi="Arial" w:cs="Arial"/>
          <w:sz w:val="20"/>
          <w:szCs w:val="20"/>
          <w:shd w:val="clear" w:color="auto" w:fill="FFFFFF"/>
          <w:lang w:eastAsia="sk-SK"/>
        </w:rPr>
        <w:t xml:space="preserve">Zo zoznamu stavebných prác musí vyplynúť, že celková hodnota stavebných prác rovnakého alebo podobného charakteru a zložitosti, ako je predmet zákazky za predchádzajúce tri roky od vyhlásenia Výberového </w:t>
      </w:r>
      <w:r>
        <w:rPr>
          <w:rFonts w:ascii="Arial" w:eastAsia="Times New Roman" w:hAnsi="Arial" w:cs="Arial"/>
          <w:color w:val="000000" w:themeColor="text1"/>
          <w:sz w:val="20"/>
          <w:szCs w:val="20"/>
          <w:shd w:val="clear" w:color="auto" w:fill="FFFFFF"/>
          <w:lang w:eastAsia="sk-SK"/>
        </w:rPr>
        <w:t>konania, bola minimálne  392 000,- EUR bez DPH (slovom tristodeväťdesiatdvatisíc eur).</w:t>
      </w:r>
    </w:p>
    <w:p w:rsidR="00A82352" w:rsidRDefault="00777448">
      <w:pPr>
        <w:widowControl w:val="0"/>
        <w:spacing w:after="120" w:line="240" w:lineRule="auto"/>
        <w:ind w:left="1134"/>
        <w:jc w:val="both"/>
        <w:outlineLvl w:val="2"/>
        <w:rPr>
          <w:rFonts w:ascii="Arial" w:eastAsia="Times New Roman" w:hAnsi="Arial" w:cs="Arial"/>
          <w:sz w:val="20"/>
          <w:szCs w:val="20"/>
          <w:shd w:val="clear" w:color="auto" w:fill="FFFFFF"/>
          <w:lang w:eastAsia="sk-SK"/>
        </w:rPr>
      </w:pPr>
      <w:r>
        <w:rPr>
          <w:rFonts w:ascii="Arial" w:eastAsia="Times New Roman" w:hAnsi="Arial" w:cs="Arial"/>
          <w:sz w:val="20"/>
          <w:szCs w:val="20"/>
          <w:shd w:val="clear" w:color="auto" w:fill="FFFFFF"/>
          <w:lang w:eastAsia="sk-SK"/>
        </w:rPr>
        <w:t xml:space="preserve">Za stavebné práce rovnaké </w:t>
      </w:r>
      <w:r>
        <w:rPr>
          <w:rFonts w:ascii="Arial" w:eastAsia="Times New Roman" w:hAnsi="Arial" w:cs="Arial"/>
          <w:color w:val="000000" w:themeColor="text1"/>
          <w:sz w:val="20"/>
          <w:szCs w:val="20"/>
          <w:shd w:val="clear" w:color="auto" w:fill="FFFFFF"/>
          <w:lang w:eastAsia="sk-SK"/>
        </w:rPr>
        <w:t>alebo podobného charakteru ako je predmet zákazky sa považuje výstavba alebo rekonštrukcia sedlových striech.</w:t>
      </w:r>
    </w:p>
    <w:p w:rsidR="00A82352" w:rsidRDefault="00777448">
      <w:pPr>
        <w:pStyle w:val="Odsekzoznamu"/>
        <w:spacing w:after="0" w:line="240" w:lineRule="auto"/>
        <w:ind w:left="1134"/>
        <w:jc w:val="both"/>
        <w:rPr>
          <w:rFonts w:ascii="Arial" w:hAnsi="Arial" w:cs="Arial"/>
          <w:color w:val="000000" w:themeColor="text1"/>
          <w:sz w:val="20"/>
          <w:szCs w:val="20"/>
          <w:shd w:val="clear" w:color="auto" w:fill="FFFFFF"/>
        </w:rPr>
      </w:pPr>
      <w:r>
        <w:rPr>
          <w:rFonts w:ascii="Arial" w:hAnsi="Arial" w:cs="Arial"/>
          <w:sz w:val="20"/>
          <w:szCs w:val="20"/>
          <w:shd w:val="clear" w:color="auto" w:fill="FFFFFF"/>
        </w:rPr>
        <w:t xml:space="preserve">V prípade </w:t>
      </w:r>
      <w:r>
        <w:rPr>
          <w:rFonts w:ascii="Arial" w:eastAsia="Times New Roman" w:hAnsi="Arial" w:cs="Arial"/>
          <w:sz w:val="20"/>
          <w:szCs w:val="20"/>
          <w:shd w:val="clear" w:color="auto" w:fill="FFFFFF"/>
          <w:lang w:eastAsia="sk-SK"/>
        </w:rPr>
        <w:t xml:space="preserve">uvedenia hodnôt v inej mene ako v EUR, je nutné okrem inej meny uviesť aj hodnotu v EUR prepočítanú </w:t>
      </w:r>
      <w:r>
        <w:rPr>
          <w:rFonts w:ascii="Arial" w:hAnsi="Arial" w:cs="Arial"/>
          <w:sz w:val="20"/>
          <w:szCs w:val="20"/>
        </w:rPr>
        <w:t>kurzom</w:t>
      </w:r>
      <w:r>
        <w:rPr>
          <w:rFonts w:ascii="Arial" w:eastAsia="Times New Roman" w:hAnsi="Arial" w:cs="Arial"/>
          <w:sz w:val="20"/>
          <w:szCs w:val="20"/>
          <w:shd w:val="clear" w:color="auto" w:fill="FFFFFF"/>
          <w:lang w:eastAsia="sk-SK"/>
        </w:rPr>
        <w:t xml:space="preserve"> zverejnenom v kurzovom lístku Národnej banky </w:t>
      </w:r>
      <w:r>
        <w:rPr>
          <w:rFonts w:ascii="Arial" w:eastAsia="Times New Roman" w:hAnsi="Arial" w:cs="Arial"/>
          <w:color w:val="000000" w:themeColor="text1"/>
          <w:sz w:val="20"/>
          <w:szCs w:val="20"/>
          <w:shd w:val="clear" w:color="auto" w:fill="FFFFFF"/>
          <w:lang w:eastAsia="sk-SK"/>
        </w:rPr>
        <w:t>Slovenska ku dňu Vyhlásenia Výberového konania.</w:t>
      </w:r>
    </w:p>
    <w:p w:rsidR="00A82352" w:rsidRDefault="00A82352">
      <w:pPr>
        <w:pStyle w:val="Odsekzoznamu"/>
        <w:spacing w:after="0" w:line="240" w:lineRule="auto"/>
        <w:ind w:left="576"/>
        <w:jc w:val="both"/>
        <w:rPr>
          <w:rFonts w:ascii="Arial" w:hAnsi="Arial" w:cs="Arial"/>
          <w:color w:val="000000" w:themeColor="text1"/>
          <w:sz w:val="20"/>
          <w:szCs w:val="20"/>
        </w:rPr>
      </w:pPr>
    </w:p>
    <w:p w:rsidR="00A82352" w:rsidRDefault="00777448">
      <w:pPr>
        <w:pStyle w:val="Odsekzoznamu"/>
        <w:numPr>
          <w:ilvl w:val="2"/>
          <w:numId w:val="20"/>
        </w:numPr>
        <w:spacing w:after="0" w:line="240" w:lineRule="auto"/>
        <w:ind w:left="1134" w:hanging="567"/>
        <w:jc w:val="both"/>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Údaje o vzdelaní a odbornej praxi alebo o odbornej kvalifikácii osôb určených na plnenie zmluvy.</w:t>
      </w:r>
    </w:p>
    <w:p w:rsidR="00A82352" w:rsidRDefault="00777448">
      <w:pPr>
        <w:pStyle w:val="Nadpis3"/>
        <w:keepNext w:val="0"/>
        <w:keepLines w:val="0"/>
        <w:spacing w:after="120" w:line="240" w:lineRule="auto"/>
        <w:ind w:left="1224" w:hanging="90"/>
        <w:jc w:val="both"/>
        <w:rPr>
          <w:rFonts w:ascii="Arial" w:hAnsi="Arial" w:cs="Arial"/>
          <w:szCs w:val="20"/>
          <w:u w:val="single"/>
        </w:rPr>
      </w:pPr>
      <w:r>
        <w:rPr>
          <w:rFonts w:ascii="Arial" w:hAnsi="Arial" w:cs="Arial"/>
          <w:szCs w:val="20"/>
          <w:u w:val="single"/>
        </w:rPr>
        <w:t>Minimálna požadovaná úroveň štandardov pre predmet zákazky:</w:t>
      </w:r>
    </w:p>
    <w:p w:rsidR="00A82352" w:rsidRDefault="00777448">
      <w:pPr>
        <w:shd w:val="clear" w:color="auto" w:fill="FFFFFF"/>
        <w:spacing w:before="240" w:after="120" w:line="240" w:lineRule="auto"/>
        <w:ind w:left="1134"/>
        <w:jc w:val="both"/>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Uchádzač musí preukázať svoju odbornú spôsobilosť na poskytovanie služieb potvrdením, že má k dispozícii nižšie uvedených expertov spĺňajúcich stanovené požiadavky. Nižšie uvedené požiadavky na experta uchádzač preukáže:</w:t>
      </w:r>
    </w:p>
    <w:p w:rsidR="00A82352" w:rsidRDefault="00777448">
      <w:pPr>
        <w:numPr>
          <w:ilvl w:val="0"/>
          <w:numId w:val="26"/>
        </w:numPr>
        <w:shd w:val="clear" w:color="auto" w:fill="FFFFFF"/>
        <w:spacing w:before="240" w:after="120" w:line="240" w:lineRule="auto"/>
        <w:ind w:left="1134" w:firstLine="0"/>
        <w:jc w:val="both"/>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Predložením profesijného životopisu, s minimálnym obsahom:</w:t>
      </w:r>
    </w:p>
    <w:p w:rsidR="00A82352" w:rsidRDefault="00777448">
      <w:pPr>
        <w:numPr>
          <w:ilvl w:val="0"/>
          <w:numId w:val="27"/>
        </w:numPr>
        <w:shd w:val="clear" w:color="auto" w:fill="FFFFFF"/>
        <w:spacing w:before="240" w:after="0" w:line="240" w:lineRule="auto"/>
        <w:ind w:left="1134" w:firstLine="0"/>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meno a priezvisko experta,</w:t>
      </w:r>
    </w:p>
    <w:p w:rsidR="00A82352" w:rsidRDefault="00777448">
      <w:pPr>
        <w:numPr>
          <w:ilvl w:val="0"/>
          <w:numId w:val="27"/>
        </w:numPr>
        <w:shd w:val="clear" w:color="auto" w:fill="FFFFFF"/>
        <w:spacing w:before="240" w:after="0" w:line="240" w:lineRule="auto"/>
        <w:ind w:left="1134" w:firstLine="0"/>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dosiahnuté vzdelanie,</w:t>
      </w:r>
    </w:p>
    <w:p w:rsidR="00A82352" w:rsidRDefault="00777448">
      <w:pPr>
        <w:numPr>
          <w:ilvl w:val="0"/>
          <w:numId w:val="27"/>
        </w:numPr>
        <w:shd w:val="clear" w:color="auto" w:fill="FFFFFF"/>
        <w:spacing w:before="240" w:after="0" w:line="240" w:lineRule="auto"/>
        <w:ind w:left="1418" w:hanging="284"/>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súčasná pracovná pozícia experta u</w:t>
      </w:r>
      <w:r w:rsidRPr="003E534C">
        <w:rPr>
          <w:rFonts w:ascii="Arial" w:eastAsia="Times New Roman" w:hAnsi="Arial" w:cs="Arial"/>
          <w:sz w:val="20"/>
          <w:szCs w:val="20"/>
          <w:shd w:val="clear" w:color="auto" w:fill="FFFFFF"/>
          <w:lang w:eastAsia="sk-SK"/>
        </w:rPr>
        <w:t> uchádzača</w:t>
      </w:r>
      <w:r>
        <w:rPr>
          <w:rFonts w:ascii="Arial" w:eastAsia="Times New Roman" w:hAnsi="Arial" w:cs="Arial"/>
          <w:color w:val="000000" w:themeColor="text1"/>
          <w:sz w:val="20"/>
          <w:szCs w:val="20"/>
          <w:shd w:val="clear" w:color="auto" w:fill="FFFFFF"/>
          <w:lang w:eastAsia="sk-SK"/>
        </w:rPr>
        <w:t xml:space="preserve">, resp. iný právny vzťah medzi expertom </w:t>
      </w:r>
      <w:r w:rsidRPr="003E534C">
        <w:rPr>
          <w:rFonts w:ascii="Arial" w:eastAsia="Times New Roman" w:hAnsi="Arial" w:cs="Arial"/>
          <w:sz w:val="20"/>
          <w:szCs w:val="20"/>
          <w:shd w:val="clear" w:color="auto" w:fill="FFFFFF"/>
          <w:lang w:eastAsia="sk-SK"/>
        </w:rPr>
        <w:t>a uchádzačom,</w:t>
      </w:r>
    </w:p>
    <w:p w:rsidR="00A82352" w:rsidRDefault="00777448">
      <w:pPr>
        <w:numPr>
          <w:ilvl w:val="0"/>
          <w:numId w:val="27"/>
        </w:numPr>
        <w:shd w:val="clear" w:color="auto" w:fill="FFFFFF"/>
        <w:spacing w:before="240" w:after="0" w:line="240" w:lineRule="auto"/>
        <w:ind w:left="1418" w:hanging="284"/>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 xml:space="preserve">prehľad profesijnej praxe vzťahujúcej sa k plneniu predmetu </w:t>
      </w:r>
      <w:r w:rsidRPr="003E534C">
        <w:rPr>
          <w:rFonts w:ascii="Arial" w:eastAsia="Times New Roman" w:hAnsi="Arial" w:cs="Arial"/>
          <w:sz w:val="20"/>
          <w:szCs w:val="20"/>
          <w:shd w:val="clear" w:color="auto" w:fill="FFFFFF"/>
          <w:lang w:eastAsia="sk-SK"/>
        </w:rPr>
        <w:t>zákazky, t</w:t>
      </w:r>
      <w:r>
        <w:rPr>
          <w:rFonts w:ascii="Arial" w:eastAsia="Times New Roman" w:hAnsi="Arial" w:cs="Arial"/>
          <w:color w:val="000000" w:themeColor="text1"/>
          <w:sz w:val="20"/>
          <w:szCs w:val="20"/>
          <w:shd w:val="clear" w:color="auto" w:fill="FFFFFF"/>
          <w:lang w:eastAsia="sk-SK"/>
        </w:rPr>
        <w:t>.j. o skúsenostiach v oblasti, v ktorej expert vykonával činnosti preukazujúce jeho odbornú spôsobilosť a prax (ďalej len „</w:t>
      </w:r>
      <w:r>
        <w:rPr>
          <w:rFonts w:ascii="Arial" w:eastAsia="Times New Roman" w:hAnsi="Arial" w:cs="Arial"/>
          <w:i/>
          <w:color w:val="000000" w:themeColor="text1"/>
          <w:sz w:val="20"/>
          <w:szCs w:val="20"/>
          <w:shd w:val="clear" w:color="auto" w:fill="FFFFFF"/>
          <w:lang w:eastAsia="sk-SK"/>
        </w:rPr>
        <w:t>prax</w:t>
      </w:r>
      <w:r>
        <w:rPr>
          <w:rFonts w:ascii="Arial" w:eastAsia="Times New Roman" w:hAnsi="Arial" w:cs="Arial"/>
          <w:color w:val="000000" w:themeColor="text1"/>
          <w:sz w:val="20"/>
          <w:szCs w:val="20"/>
          <w:shd w:val="clear" w:color="auto" w:fill="FFFFFF"/>
          <w:lang w:eastAsia="sk-SK"/>
        </w:rPr>
        <w:t>“). Prehľad profesijnej praxe musí obsahovať:</w:t>
      </w:r>
    </w:p>
    <w:p w:rsidR="00A82352" w:rsidRDefault="00777448">
      <w:pPr>
        <w:numPr>
          <w:ilvl w:val="0"/>
          <w:numId w:val="28"/>
        </w:numPr>
        <w:shd w:val="clear" w:color="auto" w:fill="FFFFFF"/>
        <w:spacing w:before="240" w:after="0" w:line="240" w:lineRule="auto"/>
        <w:ind w:left="1701" w:hanging="283"/>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názov oblasti, v ktorej expert vykonával prax,</w:t>
      </w:r>
    </w:p>
    <w:p w:rsidR="00A82352" w:rsidRDefault="00777448">
      <w:pPr>
        <w:numPr>
          <w:ilvl w:val="0"/>
          <w:numId w:val="28"/>
        </w:numPr>
        <w:shd w:val="clear" w:color="auto" w:fill="FFFFFF"/>
        <w:spacing w:before="240" w:after="0" w:line="240" w:lineRule="auto"/>
        <w:ind w:left="1701" w:hanging="283"/>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identifikáciu odberateľa praxe,</w:t>
      </w:r>
    </w:p>
    <w:p w:rsidR="00A82352" w:rsidRDefault="00777448">
      <w:pPr>
        <w:numPr>
          <w:ilvl w:val="0"/>
          <w:numId w:val="28"/>
        </w:numPr>
        <w:shd w:val="clear" w:color="auto" w:fill="FFFFFF"/>
        <w:spacing w:before="240" w:after="0" w:line="240" w:lineRule="auto"/>
        <w:ind w:left="1701" w:hanging="283"/>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lastRenderedPageBreak/>
        <w:t>čas vykonávania praxe, t. j. od - do (mesiac, rok),</w:t>
      </w:r>
    </w:p>
    <w:p w:rsidR="00A82352" w:rsidRDefault="00777448">
      <w:pPr>
        <w:numPr>
          <w:ilvl w:val="0"/>
          <w:numId w:val="28"/>
        </w:numPr>
        <w:shd w:val="clear" w:color="auto" w:fill="FFFFFF"/>
        <w:spacing w:before="240" w:after="0" w:line="240" w:lineRule="auto"/>
        <w:ind w:left="1701" w:hanging="283"/>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 xml:space="preserve">stručný opis oblasti praxe tak, aby bolo možné na základe tohto opisu overiť splnenie </w:t>
      </w:r>
      <w:r w:rsidRPr="003E534C">
        <w:rPr>
          <w:rFonts w:ascii="Arial" w:eastAsia="Times New Roman" w:hAnsi="Arial" w:cs="Arial"/>
          <w:sz w:val="20"/>
          <w:szCs w:val="20"/>
          <w:shd w:val="clear" w:color="auto" w:fill="FFFFFF"/>
          <w:lang w:eastAsia="sk-SK"/>
        </w:rPr>
        <w:t>požiadaviek Vyhlasovateľa</w:t>
      </w:r>
      <w:r>
        <w:rPr>
          <w:rFonts w:ascii="Arial" w:eastAsia="Times New Roman" w:hAnsi="Arial" w:cs="Arial"/>
          <w:color w:val="000000" w:themeColor="text1"/>
          <w:sz w:val="20"/>
          <w:szCs w:val="20"/>
          <w:shd w:val="clear" w:color="auto" w:fill="FFFFFF"/>
          <w:lang w:eastAsia="sk-SK"/>
        </w:rPr>
        <w:t xml:space="preserve"> na preukázanie požiadaviek na prax jednotlivých expertov,</w:t>
      </w:r>
    </w:p>
    <w:p w:rsidR="00A82352" w:rsidRDefault="00777448">
      <w:pPr>
        <w:numPr>
          <w:ilvl w:val="0"/>
          <w:numId w:val="28"/>
        </w:numPr>
        <w:shd w:val="clear" w:color="auto" w:fill="FFFFFF"/>
        <w:spacing w:before="240" w:after="0" w:line="240" w:lineRule="auto"/>
        <w:ind w:left="1701" w:hanging="283"/>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stručný popis činností, ktoré príslušný expert zabezpečoval a pracovnú pozíciu, ktorú expert zastával,</w:t>
      </w:r>
    </w:p>
    <w:p w:rsidR="00A82352" w:rsidRDefault="00777448">
      <w:pPr>
        <w:numPr>
          <w:ilvl w:val="0"/>
          <w:numId w:val="28"/>
        </w:numPr>
        <w:shd w:val="clear" w:color="auto" w:fill="FFFFFF"/>
        <w:spacing w:before="240" w:after="0" w:line="240" w:lineRule="auto"/>
        <w:ind w:left="1701" w:hanging="283"/>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identifikáciu a kontaktné údaje (telefón a mail) osoby, u ktorej si možno overiť príslušné údaje t.j. konečného odberateľa praxe alebo zamestnávateľa, pre ktorého expert prax vykonával.</w:t>
      </w:r>
    </w:p>
    <w:p w:rsidR="00A82352" w:rsidRDefault="00777448">
      <w:pPr>
        <w:numPr>
          <w:ilvl w:val="0"/>
          <w:numId w:val="27"/>
        </w:numPr>
        <w:shd w:val="clear" w:color="auto" w:fill="FFFFFF"/>
        <w:spacing w:before="240" w:after="0" w:line="240" w:lineRule="auto"/>
        <w:ind w:left="1418" w:hanging="284"/>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 xml:space="preserve">kvalifikácia vzťahujúca sa k </w:t>
      </w:r>
      <w:r w:rsidRPr="003E534C">
        <w:rPr>
          <w:rFonts w:ascii="Arial" w:eastAsia="Times New Roman" w:hAnsi="Arial" w:cs="Arial"/>
          <w:sz w:val="20"/>
          <w:szCs w:val="20"/>
          <w:shd w:val="clear" w:color="auto" w:fill="FFFFFF"/>
          <w:lang w:eastAsia="sk-SK"/>
        </w:rPr>
        <w:t>predmetu zákazky</w:t>
      </w:r>
      <w:r>
        <w:rPr>
          <w:rFonts w:ascii="Arial" w:eastAsia="Times New Roman" w:hAnsi="Arial" w:cs="Arial"/>
          <w:color w:val="000000" w:themeColor="text1"/>
          <w:sz w:val="20"/>
          <w:szCs w:val="20"/>
          <w:shd w:val="clear" w:color="auto" w:fill="FFFFFF"/>
          <w:lang w:eastAsia="sk-SK"/>
        </w:rPr>
        <w:t xml:space="preserve"> (odborné skúšky podľa osobitných predpisov),</w:t>
      </w:r>
    </w:p>
    <w:p w:rsidR="00A82352" w:rsidRDefault="00777448">
      <w:pPr>
        <w:numPr>
          <w:ilvl w:val="0"/>
          <w:numId w:val="27"/>
        </w:numPr>
        <w:shd w:val="clear" w:color="auto" w:fill="FFFFFF"/>
        <w:spacing w:before="240" w:after="0" w:line="240" w:lineRule="auto"/>
        <w:ind w:left="1418" w:hanging="284"/>
        <w:contextualSpacing/>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vlastnoručný podpis experta;</w:t>
      </w:r>
    </w:p>
    <w:p w:rsidR="00A82352" w:rsidRDefault="00777448">
      <w:pPr>
        <w:numPr>
          <w:ilvl w:val="0"/>
          <w:numId w:val="26"/>
        </w:numPr>
        <w:shd w:val="clear" w:color="auto" w:fill="FFFFFF"/>
        <w:spacing w:before="240" w:after="120" w:line="240" w:lineRule="auto"/>
        <w:ind w:left="1134" w:firstLine="0"/>
        <w:jc w:val="both"/>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 xml:space="preserve">Predložením požadovaného oprávnenia alebo certifikátu alebo ekvivalentného dokladu, preukazujúceho kvalifikáciu experta vzťahujúcu sa k predmetu </w:t>
      </w:r>
      <w:r w:rsidRPr="003E534C">
        <w:rPr>
          <w:rFonts w:ascii="Arial" w:eastAsia="Times New Roman" w:hAnsi="Arial" w:cs="Arial"/>
          <w:sz w:val="20"/>
          <w:szCs w:val="20"/>
          <w:shd w:val="clear" w:color="auto" w:fill="FFFFFF"/>
          <w:lang w:eastAsia="sk-SK"/>
        </w:rPr>
        <w:t>zákazky</w:t>
      </w:r>
      <w:r w:rsidRPr="003E534C">
        <w:rPr>
          <w:rFonts w:ascii="Arial" w:hAnsi="Arial" w:cs="Arial"/>
          <w:sz w:val="20"/>
          <w:szCs w:val="20"/>
          <w:shd w:val="clear" w:color="auto" w:fill="FFFFFF"/>
        </w:rPr>
        <w:t xml:space="preserve"> </w:t>
      </w:r>
      <w:r>
        <w:rPr>
          <w:rFonts w:ascii="Arial" w:hAnsi="Arial" w:cs="Arial"/>
          <w:color w:val="000000" w:themeColor="text1"/>
          <w:sz w:val="20"/>
          <w:szCs w:val="20"/>
          <w:shd w:val="clear" w:color="auto" w:fill="FFFFFF"/>
        </w:rPr>
        <w:t>(nevyžaduje sa predloženie originálu alebo úradne osvedčenej kópie).</w:t>
      </w:r>
    </w:p>
    <w:p w:rsidR="00A82352" w:rsidRDefault="00777448">
      <w:pPr>
        <w:spacing w:before="240" w:after="120" w:line="240" w:lineRule="auto"/>
        <w:ind w:left="1134"/>
        <w:jc w:val="both"/>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Uchádzač vyššie uvedeným spôsobom preukáže splnenie nasledujúcich minimálnych požiadaviek na experta:</w:t>
      </w:r>
    </w:p>
    <w:p w:rsidR="00A82352" w:rsidRDefault="00777448">
      <w:pPr>
        <w:spacing w:before="40" w:after="0" w:line="240" w:lineRule="auto"/>
        <w:ind w:left="1985" w:hanging="851"/>
        <w:jc w:val="both"/>
        <w:outlineLvl w:val="4"/>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rPr>
        <w:t>Expert</w:t>
      </w:r>
      <w:r>
        <w:rPr>
          <w:rFonts w:ascii="Arial" w:eastAsia="Times New Roman" w:hAnsi="Arial" w:cs="Arial"/>
          <w:color w:val="000000" w:themeColor="text1"/>
          <w:sz w:val="20"/>
          <w:szCs w:val="20"/>
          <w:shd w:val="clear" w:color="auto" w:fill="FFFFFF"/>
          <w:lang w:eastAsia="sk-SK"/>
        </w:rPr>
        <w:t>: Stavbyvedúci v odbore pozemné stavby (1 osoba)</w:t>
      </w:r>
    </w:p>
    <w:p w:rsidR="00A82352" w:rsidRDefault="00777448">
      <w:pPr>
        <w:numPr>
          <w:ilvl w:val="0"/>
          <w:numId w:val="29"/>
        </w:numPr>
        <w:shd w:val="clear" w:color="auto" w:fill="FFFFFF"/>
        <w:spacing w:before="240" w:after="120" w:line="240" w:lineRule="auto"/>
        <w:ind w:left="2552" w:hanging="567"/>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odborná spôsobilosť v odbore pozemné stavby podľa zákona č. 138/1992 Zb. o autorizovaných architektoch a autorizovaných stavebných inžinieroch, v platnom znení – uchádzač túto podmienku preukáže predložením požadovaného alebo ekvivalentného dokladu spôsobom podľa bodu 2.1.2 písm. b) vyššie,</w:t>
      </w:r>
    </w:p>
    <w:p w:rsidR="00A82352" w:rsidRDefault="00777448">
      <w:pPr>
        <w:numPr>
          <w:ilvl w:val="0"/>
          <w:numId w:val="29"/>
        </w:numPr>
        <w:shd w:val="clear" w:color="auto" w:fill="FFFFFF"/>
        <w:spacing w:before="240" w:after="120" w:line="240" w:lineRule="auto"/>
        <w:ind w:left="2552" w:hanging="567"/>
        <w:jc w:val="both"/>
        <w:rPr>
          <w:rFonts w:ascii="Arial" w:eastAsia="Times New Roman" w:hAnsi="Arial" w:cs="Arial"/>
          <w:color w:val="000000" w:themeColor="text1"/>
          <w:sz w:val="20"/>
          <w:szCs w:val="20"/>
          <w:shd w:val="clear" w:color="auto" w:fill="FFFFFF"/>
          <w:lang w:eastAsia="sk-SK"/>
        </w:rPr>
      </w:pPr>
      <w:r>
        <w:rPr>
          <w:rFonts w:ascii="Arial" w:eastAsia="Times New Roman" w:hAnsi="Arial" w:cs="Arial"/>
          <w:color w:val="000000" w:themeColor="text1"/>
          <w:sz w:val="20"/>
          <w:szCs w:val="20"/>
          <w:shd w:val="clear" w:color="auto" w:fill="FFFFFF"/>
          <w:lang w:eastAsia="sk-SK"/>
        </w:rPr>
        <w:t xml:space="preserve">najmenej päť rokov odbornej praxe vo výkone činnosti stavbyvedúceho pri pozemných stavbách – uchádzač túto podmienku preukáže spôsobom </w:t>
      </w:r>
      <w:r w:rsidR="00777322" w:rsidRPr="00777322">
        <w:rPr>
          <w:rFonts w:ascii="Arial" w:eastAsia="Times New Roman" w:hAnsi="Arial" w:cs="Arial"/>
          <w:color w:val="000000" w:themeColor="text1"/>
          <w:sz w:val="20"/>
          <w:szCs w:val="20"/>
          <w:shd w:val="clear" w:color="auto" w:fill="FFFFFF"/>
          <w:lang w:eastAsia="sk-SK"/>
        </w:rPr>
        <w:t>uchádzač túto podmienku pr</w:t>
      </w:r>
      <w:r w:rsidR="00777322">
        <w:rPr>
          <w:rFonts w:ascii="Arial" w:eastAsia="Times New Roman" w:hAnsi="Arial" w:cs="Arial"/>
          <w:color w:val="000000" w:themeColor="text1"/>
          <w:sz w:val="20"/>
          <w:szCs w:val="20"/>
          <w:shd w:val="clear" w:color="auto" w:fill="FFFFFF"/>
          <w:lang w:eastAsia="sk-SK"/>
        </w:rPr>
        <w:t>eukáže spôsobom podľa bodu 2.1.2</w:t>
      </w:r>
      <w:r w:rsidR="00777322" w:rsidRPr="00777322">
        <w:rPr>
          <w:rFonts w:ascii="Arial" w:eastAsia="Times New Roman" w:hAnsi="Arial" w:cs="Arial"/>
          <w:color w:val="000000" w:themeColor="text1"/>
          <w:sz w:val="20"/>
          <w:szCs w:val="20"/>
          <w:shd w:val="clear" w:color="auto" w:fill="FFFFFF"/>
          <w:lang w:eastAsia="sk-SK"/>
        </w:rPr>
        <w:t xml:space="preserve"> písm. a) vyššie</w:t>
      </w:r>
      <w:r w:rsidR="00777322">
        <w:rPr>
          <w:rFonts w:ascii="Arial" w:eastAsia="Times New Roman" w:hAnsi="Arial" w:cs="Arial"/>
          <w:color w:val="000000" w:themeColor="text1"/>
          <w:sz w:val="20"/>
          <w:szCs w:val="20"/>
          <w:shd w:val="clear" w:color="auto" w:fill="FFFFFF"/>
          <w:lang w:eastAsia="sk-SK"/>
        </w:rPr>
        <w:t>.</w:t>
      </w:r>
    </w:p>
    <w:p w:rsidR="00A82352" w:rsidRDefault="00A82352">
      <w:pPr>
        <w:pStyle w:val="Odsekzoznamu"/>
        <w:spacing w:after="0" w:line="240" w:lineRule="auto"/>
        <w:ind w:left="576"/>
        <w:jc w:val="both"/>
        <w:rPr>
          <w:rFonts w:ascii="Arial" w:hAnsi="Arial" w:cs="Arial"/>
          <w:color w:val="000000" w:themeColor="text1"/>
          <w:sz w:val="20"/>
          <w:szCs w:val="20"/>
        </w:rPr>
      </w:pPr>
    </w:p>
    <w:p w:rsidR="00A82352" w:rsidRDefault="00777448">
      <w:pPr>
        <w:pStyle w:val="Odsekzoznamu"/>
        <w:numPr>
          <w:ilvl w:val="2"/>
          <w:numId w:val="20"/>
        </w:numPr>
        <w:spacing w:after="0" w:line="240" w:lineRule="auto"/>
        <w:ind w:left="1134" w:hanging="567"/>
        <w:jc w:val="both"/>
        <w:rPr>
          <w:rFonts w:ascii="Arial" w:hAnsi="Arial" w:cs="Arial"/>
          <w:color w:val="000000" w:themeColor="text1"/>
          <w:sz w:val="20"/>
          <w:szCs w:val="20"/>
          <w:shd w:val="clear" w:color="auto" w:fill="FFFFFF"/>
        </w:rPr>
      </w:pPr>
      <w:r>
        <w:rPr>
          <w:rFonts w:ascii="Arial" w:hAnsi="Arial" w:cs="Arial"/>
          <w:color w:val="000000" w:themeColor="text1"/>
          <w:sz w:val="20"/>
          <w:szCs w:val="20"/>
          <w:shd w:val="clear" w:color="auto" w:fill="FFFFFF"/>
        </w:rPr>
        <w:t>Opis technického vybavenia, študijných a výskumných zariadení a opatrení použitých uchádzačom na zabezpečenie kvality.</w:t>
      </w:r>
    </w:p>
    <w:p w:rsidR="00A82352" w:rsidRDefault="00777448">
      <w:pPr>
        <w:pStyle w:val="Nadpis3"/>
        <w:keepNext w:val="0"/>
        <w:keepLines w:val="0"/>
        <w:spacing w:after="120" w:line="240" w:lineRule="auto"/>
        <w:ind w:left="1224" w:hanging="90"/>
        <w:jc w:val="both"/>
        <w:rPr>
          <w:rFonts w:ascii="Arial" w:hAnsi="Arial" w:cs="Arial"/>
          <w:szCs w:val="20"/>
          <w:u w:val="single"/>
        </w:rPr>
      </w:pPr>
      <w:r>
        <w:rPr>
          <w:rFonts w:ascii="Arial" w:hAnsi="Arial" w:cs="Arial"/>
          <w:szCs w:val="20"/>
          <w:u w:val="single"/>
        </w:rPr>
        <w:t>Minimálna požadovaná úroveň štandardov pre predmet zákazky:</w:t>
      </w:r>
    </w:p>
    <w:p w:rsidR="00A82352" w:rsidRDefault="00777448">
      <w:pPr>
        <w:widowControl w:val="0"/>
        <w:spacing w:after="120" w:line="240" w:lineRule="auto"/>
        <w:ind w:left="1134"/>
        <w:jc w:val="both"/>
        <w:outlineLvl w:val="2"/>
        <w:rPr>
          <w:rFonts w:ascii="Arial" w:eastAsia="Times New Roman" w:hAnsi="Arial" w:cs="Arial"/>
          <w:sz w:val="20"/>
          <w:szCs w:val="20"/>
          <w:shd w:val="clear" w:color="auto" w:fill="FFFFFF"/>
          <w:lang w:eastAsia="sk-SK"/>
        </w:rPr>
      </w:pPr>
      <w:r>
        <w:rPr>
          <w:rFonts w:ascii="Arial" w:eastAsia="Times New Roman" w:hAnsi="Arial" w:cs="Arial"/>
          <w:sz w:val="20"/>
          <w:szCs w:val="20"/>
          <w:shd w:val="clear" w:color="auto" w:fill="FFFFFF"/>
          <w:lang w:eastAsia="sk-SK"/>
        </w:rPr>
        <w:t>Platný certifikát kvality vydaný nezávislou inštitúciou, ktorým uchádzač preukáže zavedenie a používanie:</w:t>
      </w:r>
    </w:p>
    <w:p w:rsidR="00A82352" w:rsidRDefault="00777448">
      <w:pPr>
        <w:pStyle w:val="Odsekzoznamu"/>
        <w:widowControl w:val="0"/>
        <w:numPr>
          <w:ilvl w:val="0"/>
          <w:numId w:val="31"/>
        </w:numPr>
        <w:spacing w:after="120" w:line="240" w:lineRule="auto"/>
        <w:ind w:left="2552" w:hanging="567"/>
        <w:jc w:val="both"/>
        <w:outlineLvl w:val="2"/>
        <w:rPr>
          <w:rFonts w:ascii="Arial" w:eastAsia="Times New Roman" w:hAnsi="Arial" w:cs="Arial"/>
          <w:sz w:val="20"/>
          <w:szCs w:val="20"/>
          <w:shd w:val="clear" w:color="auto" w:fill="FFFFFF"/>
          <w:lang w:eastAsia="sk-SK"/>
        </w:rPr>
      </w:pPr>
      <w:r>
        <w:rPr>
          <w:rFonts w:ascii="Arial" w:eastAsia="Times New Roman" w:hAnsi="Arial" w:cs="Arial"/>
          <w:sz w:val="20"/>
          <w:szCs w:val="20"/>
          <w:shd w:val="clear" w:color="auto" w:fill="FFFFFF"/>
          <w:lang w:eastAsia="sk-SK"/>
        </w:rPr>
        <w:t>systému manažérstva kvality podľa normy STN EN ISO 9001 v oblasti vzťahujúcej sa na oblasť predmetu zákazky alebo</w:t>
      </w:r>
    </w:p>
    <w:p w:rsidR="00A82352" w:rsidRDefault="00A82352">
      <w:pPr>
        <w:pStyle w:val="Odsekzoznamu"/>
        <w:widowControl w:val="0"/>
        <w:spacing w:after="120" w:line="240" w:lineRule="auto"/>
        <w:ind w:left="2552"/>
        <w:jc w:val="both"/>
        <w:outlineLvl w:val="2"/>
        <w:rPr>
          <w:rFonts w:ascii="Arial" w:eastAsia="Times New Roman" w:hAnsi="Arial" w:cs="Arial"/>
          <w:sz w:val="20"/>
          <w:szCs w:val="20"/>
          <w:shd w:val="clear" w:color="auto" w:fill="FFFFFF"/>
          <w:lang w:eastAsia="sk-SK"/>
        </w:rPr>
      </w:pPr>
    </w:p>
    <w:p w:rsidR="00A82352" w:rsidRDefault="00777448">
      <w:pPr>
        <w:pStyle w:val="Odsekzoznamu"/>
        <w:widowControl w:val="0"/>
        <w:numPr>
          <w:ilvl w:val="0"/>
          <w:numId w:val="31"/>
        </w:numPr>
        <w:spacing w:after="120" w:line="240" w:lineRule="auto"/>
        <w:ind w:left="2552" w:hanging="567"/>
        <w:jc w:val="both"/>
        <w:outlineLvl w:val="2"/>
        <w:rPr>
          <w:rFonts w:ascii="Arial" w:eastAsia="Times New Roman" w:hAnsi="Arial" w:cs="Arial"/>
          <w:sz w:val="20"/>
          <w:szCs w:val="20"/>
          <w:shd w:val="clear" w:color="auto" w:fill="FFFFFF"/>
          <w:lang w:eastAsia="sk-SK"/>
        </w:rPr>
      </w:pPr>
      <w:r>
        <w:rPr>
          <w:rFonts w:ascii="Arial" w:eastAsia="Times New Roman" w:hAnsi="Arial" w:cs="Arial"/>
          <w:sz w:val="20"/>
          <w:szCs w:val="20"/>
          <w:shd w:val="clear" w:color="auto" w:fill="FFFFFF"/>
          <w:lang w:eastAsia="sk-SK"/>
        </w:rPr>
        <w:t>rovnocenné osvedčenie vydané príslušnými orgánmi členských štátov Európskeho spoločenstva na zabezpečenie kvality práci podľa požiadaviek na vystavenie príslušného certifikátu, ktorý potvrdzuje, že uchádzač má vo svojej organizácii zavedený systém manažérstva kvality v oblasti vzťahujúcej sa na oblasť predmetu zákazky – navrhovanie a výroba drevených konštrukcií.</w:t>
      </w:r>
    </w:p>
    <w:p w:rsidR="00A82352" w:rsidRDefault="00A82352">
      <w:pPr>
        <w:pStyle w:val="Odsekzoznamu"/>
        <w:spacing w:after="0" w:line="240" w:lineRule="auto"/>
        <w:ind w:left="576"/>
        <w:jc w:val="both"/>
        <w:rPr>
          <w:rFonts w:ascii="Arial" w:hAnsi="Arial" w:cs="Arial"/>
          <w:color w:val="000000" w:themeColor="text1"/>
          <w:sz w:val="20"/>
          <w:szCs w:val="20"/>
        </w:rPr>
      </w:pPr>
    </w:p>
    <w:p w:rsidR="00A82352" w:rsidRDefault="00777448">
      <w:pPr>
        <w:pStyle w:val="Odsekzoznamu"/>
        <w:numPr>
          <w:ilvl w:val="1"/>
          <w:numId w:val="20"/>
        </w:numPr>
        <w:spacing w:after="0" w:line="240" w:lineRule="auto"/>
        <w:ind w:left="576"/>
        <w:jc w:val="both"/>
        <w:rPr>
          <w:rFonts w:ascii="Arial" w:hAnsi="Arial" w:cs="Arial"/>
          <w:sz w:val="20"/>
          <w:szCs w:val="20"/>
        </w:rPr>
      </w:pPr>
      <w:r>
        <w:rPr>
          <w:rFonts w:ascii="Arial" w:hAnsi="Arial" w:cs="Arial"/>
          <w:color w:val="000000" w:themeColor="text1"/>
          <w:sz w:val="20"/>
          <w:szCs w:val="20"/>
        </w:rPr>
        <w:t xml:space="preserve">Doklady na preukázanie splnenia podmienky účasti technickej alebo odbornej spôsobilosti možno predbežne nahradiť aj čestným </w:t>
      </w:r>
      <w:r>
        <w:rPr>
          <w:rFonts w:ascii="Arial" w:hAnsi="Arial" w:cs="Arial"/>
          <w:sz w:val="20"/>
          <w:szCs w:val="20"/>
        </w:rPr>
        <w:t>vyhlásením, ktorého vzor tvorí Prílohu č. 5 tejto výzvy, pričom požadované doklady preukazujúce splnenie podmienky účasti doplní úspešný uchádzač po vyhodnotení ponúk do piatich pracovných dní odo dňa doručenia žiadosti, ak Vyhlasovateľ neurčí dlhšiu lehotu.</w:t>
      </w:r>
    </w:p>
    <w:p w:rsidR="00A82352" w:rsidRDefault="00A82352">
      <w:pPr>
        <w:pStyle w:val="Odsekzoznamu"/>
        <w:spacing w:after="0" w:line="240" w:lineRule="auto"/>
        <w:ind w:left="860"/>
        <w:jc w:val="both"/>
        <w:rPr>
          <w:rFonts w:ascii="Arial" w:hAnsi="Arial" w:cs="Arial"/>
          <w:b/>
          <w:sz w:val="20"/>
          <w:szCs w:val="20"/>
          <w:highlight w:val="yellow"/>
          <w:u w:val="single"/>
          <w:shd w:val="clear" w:color="auto" w:fill="FFFFFF"/>
        </w:rPr>
      </w:pPr>
    </w:p>
    <w:p w:rsidR="00A82352" w:rsidRDefault="00A82352">
      <w:pPr>
        <w:spacing w:after="0" w:line="240" w:lineRule="auto"/>
        <w:rPr>
          <w:rFonts w:ascii="Arial" w:hAnsi="Arial" w:cs="Arial"/>
          <w:b/>
          <w:sz w:val="20"/>
          <w:szCs w:val="20"/>
        </w:rPr>
      </w:pPr>
    </w:p>
    <w:p w:rsidR="00A82352" w:rsidRDefault="00A82352">
      <w:pPr>
        <w:spacing w:after="0" w:line="240" w:lineRule="auto"/>
        <w:rPr>
          <w:rFonts w:ascii="Arial" w:hAnsi="Arial" w:cs="Arial"/>
          <w:b/>
          <w:sz w:val="20"/>
          <w:szCs w:val="20"/>
        </w:rPr>
      </w:pPr>
    </w:p>
    <w:p w:rsidR="00A82352" w:rsidRDefault="00777448">
      <w:pPr>
        <w:spacing w:after="160" w:line="259" w:lineRule="auto"/>
        <w:rPr>
          <w:rFonts w:ascii="Arial" w:hAnsi="Arial" w:cs="Arial"/>
          <w:b/>
          <w:sz w:val="20"/>
          <w:szCs w:val="20"/>
        </w:rPr>
      </w:pPr>
      <w:r>
        <w:rPr>
          <w:rFonts w:ascii="Arial" w:hAnsi="Arial" w:cs="Arial"/>
          <w:b/>
          <w:sz w:val="20"/>
          <w:szCs w:val="20"/>
        </w:rPr>
        <w:br w:type="page"/>
      </w:r>
    </w:p>
    <w:p w:rsidR="00A82352" w:rsidRDefault="00777448">
      <w:pPr>
        <w:spacing w:after="160" w:line="259" w:lineRule="auto"/>
        <w:rPr>
          <w:rFonts w:ascii="Arial" w:hAnsi="Arial" w:cs="Arial"/>
          <w:b/>
          <w:sz w:val="20"/>
          <w:szCs w:val="20"/>
        </w:rPr>
      </w:pPr>
      <w:r>
        <w:rPr>
          <w:rFonts w:ascii="Arial" w:hAnsi="Arial" w:cs="Arial"/>
          <w:b/>
          <w:sz w:val="20"/>
          <w:szCs w:val="20"/>
        </w:rPr>
        <w:lastRenderedPageBreak/>
        <w:t>PRÍLOHA č. 4</w:t>
      </w:r>
    </w:p>
    <w:p w:rsidR="00A82352" w:rsidRDefault="00A82352">
      <w:pPr>
        <w:pStyle w:val="SPnadpis3"/>
        <w:spacing w:before="0"/>
        <w:ind w:left="709"/>
        <w:rPr>
          <w:rFonts w:cs="Arial"/>
          <w:caps/>
          <w:szCs w:val="20"/>
        </w:rPr>
      </w:pPr>
    </w:p>
    <w:p w:rsidR="00A82352" w:rsidRDefault="00777448">
      <w:pPr>
        <w:pStyle w:val="Odsekzoznamu"/>
        <w:numPr>
          <w:ilvl w:val="0"/>
          <w:numId w:val="17"/>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t>Konflikt záujmov</w:t>
      </w:r>
    </w:p>
    <w:p w:rsidR="00A82352" w:rsidRDefault="00777448">
      <w:pPr>
        <w:pStyle w:val="Odsekzoznamu"/>
        <w:numPr>
          <w:ilvl w:val="1"/>
          <w:numId w:val="17"/>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zabezpečí, aby v tomto Výberovom konaní nedošlo ku konfliktu záujmov, ktorý by mohol narušiť alebo obmedziť hospodársku súťaž alebo porušiť princíp transparentnosti a princíp rovnakého zaobchádzania.</w:t>
      </w:r>
    </w:p>
    <w:p w:rsidR="00A82352" w:rsidRDefault="00777448">
      <w:pPr>
        <w:pStyle w:val="Odsekzoznamu"/>
        <w:numPr>
          <w:ilvl w:val="1"/>
          <w:numId w:val="17"/>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Konflikt záujmov zahŕňa najmä situácie kedy osoba, ktorá môže ovplyvniť výsledok alebo priebeh Výberového konania (vrátane osoby bez nutnosti formálneho zapojenia do priebehu Výberového konania, má priamy alebo nepriamy finančný záujem, ekonomický záujem alebo iný osobný záujem, ktorý možno považovať za ohrozenie jej nestrannosti a nezávislosti v súvislosti s Výberovým konaním.</w:t>
      </w:r>
    </w:p>
    <w:p w:rsidR="00A82352" w:rsidRDefault="00777448">
      <w:pPr>
        <w:pStyle w:val="Odsekzoznamu"/>
        <w:numPr>
          <w:ilvl w:val="1"/>
          <w:numId w:val="17"/>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príjme primerané opatrenia a vykoná nápravu, ak zistí konflikt záujmov. Opatreniami podľa prvej vety sú najmä vylúčenie zainteresovanej osoby z procesu prípravy alebo realizácie Výberového konania alebo úprava jej povinností a zodpovednosti s cieľom zabrániť pretrvávaniu konfliktu záujmov. V prípade nemožnosti odstrániť konflikt záujmov inými účinnými opatreniami, vylúči Vyhlasovateľ uchádzača z tohto Výberového konania.</w:t>
      </w:r>
    </w:p>
    <w:p w:rsidR="00A82352" w:rsidRDefault="00777448">
      <w:pPr>
        <w:pStyle w:val="Odsekzoznamu"/>
        <w:numPr>
          <w:ilvl w:val="1"/>
          <w:numId w:val="17"/>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Vyhlasovateľ v rámci opatrení podľa predchádzajúceho bodu požaduje, aby uchádzač / člen skupiny dodávateľov vo všetkých fázach procesu Výberového konania postupoval tak, aby nedošlo k vzniku konfliktu záujmov. Uchádzač je povinný vo svojej ponuke predložiť čestné vyhlásenie o neprítomnosti konfliktu záujmov podľa bodu 2 (Vyhlasovateľ upozorňuje, že bude kontrolovať pravdivosť uchádzačmi predložených vyhlásení týkajúcich sa konfliktu záujmov.)</w:t>
      </w:r>
    </w:p>
    <w:p w:rsidR="00A82352" w:rsidRDefault="00777448">
      <w:pPr>
        <w:pStyle w:val="Odsekzoznamu"/>
        <w:numPr>
          <w:ilvl w:val="1"/>
          <w:numId w:val="17"/>
        </w:numPr>
        <w:spacing w:before="240" w:after="240" w:line="240" w:lineRule="auto"/>
        <w:ind w:left="567" w:hanging="567"/>
        <w:contextualSpacing w:val="0"/>
        <w:jc w:val="both"/>
        <w:rPr>
          <w:rFonts w:ascii="Arial" w:hAnsi="Arial" w:cs="Arial"/>
          <w:sz w:val="20"/>
          <w:szCs w:val="20"/>
        </w:rPr>
      </w:pPr>
      <w:r>
        <w:rPr>
          <w:rFonts w:ascii="Arial" w:hAnsi="Arial" w:cs="Arial"/>
          <w:sz w:val="20"/>
          <w:szCs w:val="20"/>
        </w:rPr>
        <w:t>Uchádzač je povinný bezodkladne po tom, ako sa dozvie o konflikte záujmov alebo o možnosti jeho vzniku, informovať o tejto skutočnosti Vyhlasovateľa.</w:t>
      </w: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A82352">
      <w:pPr>
        <w:pStyle w:val="Odsekzoznamu"/>
        <w:spacing w:before="240" w:after="240" w:line="240" w:lineRule="auto"/>
        <w:ind w:left="567"/>
        <w:contextualSpacing w:val="0"/>
        <w:jc w:val="both"/>
        <w:rPr>
          <w:rFonts w:ascii="Arial" w:hAnsi="Arial" w:cs="Arial"/>
          <w:sz w:val="20"/>
          <w:szCs w:val="20"/>
        </w:rPr>
      </w:pPr>
    </w:p>
    <w:p w:rsidR="00A82352" w:rsidRDefault="00777448">
      <w:pPr>
        <w:spacing w:after="160" w:line="259" w:lineRule="auto"/>
        <w:rPr>
          <w:rFonts w:ascii="Arial" w:hAnsi="Arial" w:cs="Arial"/>
          <w:b/>
          <w:caps/>
          <w:sz w:val="20"/>
          <w:szCs w:val="20"/>
        </w:rPr>
      </w:pPr>
      <w:bookmarkStart w:id="7" w:name="_Toc461017072"/>
      <w:r>
        <w:rPr>
          <w:rFonts w:ascii="Arial" w:hAnsi="Arial" w:cs="Arial"/>
          <w:b/>
          <w:caps/>
          <w:sz w:val="20"/>
          <w:szCs w:val="20"/>
        </w:rPr>
        <w:br w:type="page"/>
      </w:r>
    </w:p>
    <w:p w:rsidR="00A82352" w:rsidRDefault="00777448">
      <w:pPr>
        <w:pStyle w:val="Odsekzoznamu"/>
        <w:numPr>
          <w:ilvl w:val="0"/>
          <w:numId w:val="17"/>
        </w:numPr>
        <w:spacing w:before="240" w:after="240" w:line="240" w:lineRule="auto"/>
        <w:ind w:left="567" w:hanging="567"/>
        <w:contextualSpacing w:val="0"/>
        <w:jc w:val="both"/>
        <w:rPr>
          <w:rFonts w:ascii="Arial" w:hAnsi="Arial" w:cs="Arial"/>
          <w:b/>
          <w:caps/>
          <w:sz w:val="20"/>
          <w:szCs w:val="20"/>
        </w:rPr>
      </w:pPr>
      <w:r>
        <w:rPr>
          <w:rFonts w:ascii="Arial" w:hAnsi="Arial" w:cs="Arial"/>
          <w:b/>
          <w:caps/>
          <w:sz w:val="20"/>
          <w:szCs w:val="20"/>
        </w:rPr>
        <w:lastRenderedPageBreak/>
        <w:t>Vzor Čestného vyhlásenia o neprítomnosti konfliktu záujmov</w:t>
      </w:r>
      <w:bookmarkEnd w:id="7"/>
    </w:p>
    <w:p w:rsidR="00A82352" w:rsidRDefault="00A82352">
      <w:pPr>
        <w:spacing w:after="0" w:line="240" w:lineRule="auto"/>
        <w:jc w:val="center"/>
        <w:rPr>
          <w:rFonts w:ascii="Arial" w:hAnsi="Arial" w:cs="Arial"/>
          <w:b/>
          <w:sz w:val="20"/>
          <w:szCs w:val="20"/>
        </w:rPr>
      </w:pPr>
    </w:p>
    <w:p w:rsidR="00A82352" w:rsidRDefault="00777448">
      <w:pPr>
        <w:spacing w:after="0" w:line="240" w:lineRule="auto"/>
        <w:jc w:val="center"/>
        <w:rPr>
          <w:rFonts w:ascii="Arial" w:hAnsi="Arial" w:cs="Arial"/>
          <w:b/>
          <w:sz w:val="20"/>
          <w:szCs w:val="20"/>
        </w:rPr>
      </w:pPr>
      <w:r>
        <w:rPr>
          <w:rFonts w:ascii="Arial" w:hAnsi="Arial" w:cs="Arial"/>
          <w:b/>
          <w:sz w:val="20"/>
          <w:szCs w:val="20"/>
        </w:rPr>
        <w:t>Čestné vyhlásenie o neprítomnosti konfliktu záujmov</w:t>
      </w:r>
    </w:p>
    <w:p w:rsidR="00A82352" w:rsidRDefault="00A82352">
      <w:pPr>
        <w:spacing w:after="0" w:line="240" w:lineRule="auto"/>
        <w:jc w:val="center"/>
        <w:rPr>
          <w:rFonts w:ascii="Arial" w:hAnsi="Arial" w:cs="Arial"/>
          <w:sz w:val="20"/>
          <w:szCs w:val="20"/>
        </w:rPr>
      </w:pPr>
    </w:p>
    <w:p w:rsidR="00A82352" w:rsidRDefault="00777448">
      <w:pPr>
        <w:spacing w:after="120" w:line="240" w:lineRule="auto"/>
        <w:jc w:val="both"/>
        <w:rPr>
          <w:rFonts w:ascii="Arial" w:hAnsi="Arial" w:cs="Arial"/>
          <w:bCs/>
          <w:sz w:val="20"/>
          <w:szCs w:val="20"/>
        </w:rPr>
      </w:pPr>
      <w:r>
        <w:rPr>
          <w:rFonts w:ascii="Arial" w:hAnsi="Arial" w:cs="Arial"/>
          <w:bCs/>
          <w:i/>
          <w:sz w:val="20"/>
          <w:szCs w:val="20"/>
        </w:rPr>
        <w:t>[</w:t>
      </w:r>
      <w:r>
        <w:rPr>
          <w:rFonts w:ascii="Arial" w:hAnsi="Arial" w:cs="Arial"/>
          <w:bCs/>
          <w:i/>
          <w:sz w:val="20"/>
          <w:szCs w:val="20"/>
          <w:highlight w:val="lightGray"/>
        </w:rPr>
        <w:t>doplniť názov uchádzača</w:t>
      </w:r>
      <w:r>
        <w:rPr>
          <w:rFonts w:ascii="Arial" w:hAnsi="Arial" w:cs="Arial"/>
          <w:bCs/>
          <w:i/>
          <w:sz w:val="20"/>
          <w:szCs w:val="20"/>
        </w:rPr>
        <w:t>],</w:t>
      </w:r>
      <w:r>
        <w:rPr>
          <w:rFonts w:ascii="Arial" w:hAnsi="Arial" w:cs="Arial"/>
          <w:bCs/>
          <w:sz w:val="20"/>
          <w:szCs w:val="20"/>
        </w:rPr>
        <w:t xml:space="preserve"> zastúpený </w:t>
      </w:r>
      <w:r>
        <w:rPr>
          <w:rFonts w:ascii="Arial" w:hAnsi="Arial" w:cs="Arial"/>
          <w:bCs/>
          <w:i/>
          <w:sz w:val="20"/>
          <w:szCs w:val="20"/>
        </w:rPr>
        <w:t>[</w:t>
      </w:r>
      <w:r>
        <w:rPr>
          <w:rFonts w:ascii="Arial" w:hAnsi="Arial" w:cs="Arial"/>
          <w:bCs/>
          <w:i/>
          <w:sz w:val="20"/>
          <w:szCs w:val="20"/>
          <w:highlight w:val="lightGray"/>
        </w:rPr>
        <w:t>doplniť meno a priezvisko štatutárneho zástupcu</w:t>
      </w:r>
      <w:r>
        <w:rPr>
          <w:rFonts w:ascii="Arial" w:hAnsi="Arial" w:cs="Arial"/>
          <w:bCs/>
          <w:i/>
          <w:sz w:val="20"/>
          <w:szCs w:val="20"/>
        </w:rPr>
        <w:t>]</w:t>
      </w:r>
      <w:r>
        <w:rPr>
          <w:rFonts w:ascii="Arial" w:hAnsi="Arial" w:cs="Arial"/>
          <w:bCs/>
          <w:sz w:val="20"/>
          <w:szCs w:val="20"/>
        </w:rPr>
        <w:t xml:space="preserve"> ako uchádzač, ktorý predložil ponuku v rámci výberového konania (ďalej len „</w:t>
      </w:r>
      <w:r>
        <w:rPr>
          <w:rFonts w:ascii="Arial" w:hAnsi="Arial" w:cs="Arial"/>
          <w:b/>
          <w:bCs/>
          <w:sz w:val="20"/>
          <w:szCs w:val="20"/>
        </w:rPr>
        <w:t>Výberové konanie</w:t>
      </w:r>
      <w:r>
        <w:rPr>
          <w:rFonts w:ascii="Arial" w:hAnsi="Arial" w:cs="Arial"/>
          <w:bCs/>
          <w:sz w:val="20"/>
          <w:szCs w:val="20"/>
        </w:rPr>
        <w:t xml:space="preserve">“) vyhláseným vyhlasovateľom </w:t>
      </w:r>
      <w:r>
        <w:rPr>
          <w:rFonts w:ascii="Arial" w:hAnsi="Arial" w:cs="Arial"/>
          <w:b/>
          <w:sz w:val="20"/>
          <w:szCs w:val="20"/>
        </w:rPr>
        <w:t>Železiarne Podbrezová a.s. skrátene ŽP a.s., Kolkáreň 35, 976 81 Podbrezová, IČO: 31 562 141</w:t>
      </w:r>
      <w:r>
        <w:rPr>
          <w:rFonts w:ascii="Arial" w:hAnsi="Arial" w:cs="Arial"/>
          <w:sz w:val="20"/>
          <w:szCs w:val="20"/>
        </w:rPr>
        <w:t>, (ďalej aj ako „</w:t>
      </w:r>
      <w:r>
        <w:rPr>
          <w:rFonts w:ascii="Arial" w:hAnsi="Arial" w:cs="Arial"/>
          <w:b/>
          <w:sz w:val="20"/>
          <w:szCs w:val="20"/>
        </w:rPr>
        <w:t>Vyhlasovateľ</w:t>
      </w:r>
      <w:r>
        <w:rPr>
          <w:rFonts w:ascii="Arial" w:hAnsi="Arial" w:cs="Arial"/>
          <w:sz w:val="20"/>
          <w:szCs w:val="20"/>
        </w:rPr>
        <w:t>“)</w:t>
      </w:r>
      <w:r>
        <w:rPr>
          <w:rFonts w:ascii="Arial" w:hAnsi="Arial" w:cs="Arial"/>
          <w:bCs/>
          <w:sz w:val="20"/>
          <w:szCs w:val="20"/>
        </w:rPr>
        <w:t xml:space="preserve"> na obstaranie predmetu zákazky s názvom </w:t>
      </w:r>
      <w:r>
        <w:rPr>
          <w:rFonts w:ascii="Arial" w:hAnsi="Arial" w:cs="Arial"/>
          <w:b/>
          <w:bCs/>
          <w:sz w:val="20"/>
          <w:szCs w:val="20"/>
        </w:rPr>
        <w:t>„Dielne - stavebné úpravy strechy“</w:t>
      </w:r>
      <w:r>
        <w:rPr>
          <w:rFonts w:ascii="Arial" w:hAnsi="Arial" w:cs="Arial"/>
          <w:sz w:val="20"/>
          <w:szCs w:val="20"/>
        </w:rPr>
        <w:t xml:space="preserve"> (ďalej aj ako „</w:t>
      </w:r>
      <w:r>
        <w:rPr>
          <w:rFonts w:ascii="Arial" w:hAnsi="Arial" w:cs="Arial"/>
          <w:b/>
          <w:sz w:val="20"/>
          <w:szCs w:val="20"/>
        </w:rPr>
        <w:t>Zákazka</w:t>
      </w:r>
      <w:r>
        <w:rPr>
          <w:rFonts w:ascii="Arial" w:hAnsi="Arial" w:cs="Arial"/>
          <w:sz w:val="20"/>
          <w:szCs w:val="20"/>
        </w:rPr>
        <w:t>“</w:t>
      </w:r>
      <w:r>
        <w:rPr>
          <w:rFonts w:ascii="Arial" w:hAnsi="Arial" w:cs="Arial"/>
          <w:bCs/>
          <w:sz w:val="20"/>
          <w:szCs w:val="20"/>
        </w:rPr>
        <w:t>)</w:t>
      </w:r>
      <w:r>
        <w:rPr>
          <w:rFonts w:ascii="Arial" w:hAnsi="Arial" w:cs="Arial"/>
          <w:bCs/>
          <w:i/>
          <w:sz w:val="20"/>
          <w:szCs w:val="20"/>
        </w:rPr>
        <w:t>,</w:t>
      </w:r>
      <w:r>
        <w:rPr>
          <w:rFonts w:ascii="Arial" w:hAnsi="Arial" w:cs="Arial"/>
          <w:bCs/>
          <w:sz w:val="20"/>
          <w:szCs w:val="20"/>
        </w:rPr>
        <w:t xml:space="preserve"> týmto</w:t>
      </w:r>
    </w:p>
    <w:p w:rsidR="00A82352" w:rsidRDefault="00777448">
      <w:pPr>
        <w:spacing w:after="120" w:line="240" w:lineRule="auto"/>
        <w:jc w:val="center"/>
        <w:rPr>
          <w:rFonts w:ascii="Arial" w:hAnsi="Arial" w:cs="Arial"/>
          <w:b/>
          <w:bCs/>
          <w:sz w:val="20"/>
          <w:szCs w:val="20"/>
        </w:rPr>
      </w:pPr>
      <w:r>
        <w:rPr>
          <w:rFonts w:ascii="Arial" w:hAnsi="Arial" w:cs="Arial"/>
          <w:b/>
          <w:bCs/>
          <w:sz w:val="20"/>
          <w:szCs w:val="20"/>
        </w:rPr>
        <w:t>čestne vyhlasujem, že</w:t>
      </w:r>
    </w:p>
    <w:p w:rsidR="00A82352" w:rsidRDefault="00777448">
      <w:pPr>
        <w:spacing w:after="120" w:line="240" w:lineRule="auto"/>
        <w:jc w:val="both"/>
        <w:rPr>
          <w:rFonts w:ascii="Arial" w:hAnsi="Arial" w:cs="Arial"/>
          <w:bCs/>
          <w:sz w:val="20"/>
          <w:szCs w:val="20"/>
        </w:rPr>
      </w:pPr>
      <w:r>
        <w:rPr>
          <w:rFonts w:ascii="Arial" w:hAnsi="Arial" w:cs="Arial"/>
          <w:bCs/>
          <w:sz w:val="20"/>
          <w:szCs w:val="20"/>
        </w:rPr>
        <w:t>v súvislosti s uvedeným Výberovým konaním:</w:t>
      </w:r>
    </w:p>
    <w:p w:rsidR="00A82352" w:rsidRDefault="00777448">
      <w:pPr>
        <w:numPr>
          <w:ilvl w:val="0"/>
          <w:numId w:val="16"/>
        </w:numPr>
        <w:spacing w:after="120" w:line="240" w:lineRule="auto"/>
        <w:jc w:val="both"/>
        <w:rPr>
          <w:rFonts w:ascii="Arial" w:hAnsi="Arial" w:cs="Arial"/>
          <w:bCs/>
          <w:sz w:val="20"/>
          <w:szCs w:val="20"/>
        </w:rPr>
      </w:pPr>
      <w:r>
        <w:rPr>
          <w:rFonts w:ascii="Arial" w:hAnsi="Arial" w:cs="Arial"/>
          <w:bCs/>
          <w:sz w:val="20"/>
          <w:szCs w:val="20"/>
        </w:rPr>
        <w:t>nevyvíjal som a nebudem vyvíjať voči žiadnej osobe na strane Vyhlasovateľa, ktorá je alebo by mohla byť zainteresovaná</w:t>
      </w:r>
      <w:r>
        <w:rPr>
          <w:rStyle w:val="Odkaznapoznmkupodiarou"/>
          <w:rFonts w:ascii="Arial" w:hAnsi="Arial" w:cs="Arial"/>
          <w:bCs/>
          <w:sz w:val="20"/>
          <w:szCs w:val="20"/>
        </w:rPr>
        <w:footnoteReference w:id="2"/>
      </w:r>
      <w:r>
        <w:rPr>
          <w:rFonts w:ascii="Arial" w:hAnsi="Arial" w:cs="Arial"/>
          <w:bCs/>
          <w:sz w:val="20"/>
          <w:szCs w:val="20"/>
        </w:rPr>
        <w:t xml:space="preserve"> akékoľvek aktivity, ktoré by mohli viesť k zvýhodneniu nášho postavenia v rámci Výberového konania,</w:t>
      </w:r>
    </w:p>
    <w:p w:rsidR="00A82352" w:rsidRDefault="00777448">
      <w:pPr>
        <w:numPr>
          <w:ilvl w:val="0"/>
          <w:numId w:val="16"/>
        </w:numPr>
        <w:spacing w:after="120" w:line="240" w:lineRule="auto"/>
        <w:jc w:val="both"/>
        <w:rPr>
          <w:rFonts w:ascii="Arial" w:hAnsi="Arial" w:cs="Arial"/>
          <w:bCs/>
          <w:sz w:val="20"/>
          <w:szCs w:val="20"/>
        </w:rPr>
      </w:pPr>
      <w:r>
        <w:rPr>
          <w:rFonts w:ascii="Arial" w:hAnsi="Arial" w:cs="Arial"/>
          <w:bCs/>
          <w:sz w:val="20"/>
          <w:szCs w:val="20"/>
        </w:rPr>
        <w:t xml:space="preserve">neposkytol som a neposkytnem akejkoľvek čo i len potencionálne zainteresovanej osobe priamo alebo nepriamo akúkoľvek finančnú alebo vecnú výhodu ako motiváciu alebo odmenu súvisiacu so zadaním tejto Zákazky, </w:t>
      </w:r>
    </w:p>
    <w:p w:rsidR="00A82352" w:rsidRDefault="00777448">
      <w:pPr>
        <w:numPr>
          <w:ilvl w:val="0"/>
          <w:numId w:val="16"/>
        </w:numPr>
        <w:spacing w:after="120" w:line="240" w:lineRule="auto"/>
        <w:jc w:val="both"/>
        <w:rPr>
          <w:rFonts w:ascii="Arial" w:hAnsi="Arial" w:cs="Arial"/>
          <w:bCs/>
          <w:sz w:val="20"/>
          <w:szCs w:val="20"/>
        </w:rPr>
      </w:pPr>
      <w:r>
        <w:rPr>
          <w:rFonts w:ascii="Arial" w:hAnsi="Arial" w:cs="Arial"/>
          <w:bCs/>
          <w:sz w:val="20"/>
          <w:szCs w:val="20"/>
        </w:rPr>
        <w:t>budem bezodkladne informovať Vyhlasovateľa o akejkoľvek situácii, ktorá je považovaná za konflikt záujmov alebo ktorá by mohla viesť ku konfliktu záujmov kedykoľvek v priebehu procesu Výberového konania,</w:t>
      </w:r>
    </w:p>
    <w:p w:rsidR="00A82352" w:rsidRDefault="00777448">
      <w:pPr>
        <w:numPr>
          <w:ilvl w:val="0"/>
          <w:numId w:val="16"/>
        </w:numPr>
        <w:spacing w:after="120" w:line="240" w:lineRule="auto"/>
        <w:jc w:val="both"/>
        <w:rPr>
          <w:rFonts w:ascii="Arial" w:hAnsi="Arial" w:cs="Arial"/>
          <w:bCs/>
          <w:sz w:val="20"/>
          <w:szCs w:val="20"/>
        </w:rPr>
      </w:pPr>
      <w:r>
        <w:rPr>
          <w:rFonts w:ascii="Arial" w:hAnsi="Arial" w:cs="Arial"/>
          <w:bCs/>
          <w:sz w:val="20"/>
          <w:szCs w:val="20"/>
        </w:rPr>
        <w:t>poskytnem Vyhlasovateľovi v postupe tohto Výberového konania presné, pravdivé a úplné informácie.</w:t>
      </w:r>
    </w:p>
    <w:p w:rsidR="00A82352" w:rsidRDefault="00A82352">
      <w:pPr>
        <w:spacing w:after="120" w:line="240" w:lineRule="auto"/>
        <w:ind w:left="720"/>
        <w:jc w:val="both"/>
        <w:rPr>
          <w:rFonts w:ascii="Arial" w:hAnsi="Arial" w:cs="Arial"/>
          <w:bCs/>
          <w:sz w:val="20"/>
          <w:szCs w:val="20"/>
        </w:rPr>
      </w:pPr>
    </w:p>
    <w:p w:rsidR="00A82352" w:rsidRDefault="00777448">
      <w:pPr>
        <w:spacing w:after="120" w:line="240" w:lineRule="auto"/>
        <w:jc w:val="both"/>
        <w:rPr>
          <w:rFonts w:ascii="Arial" w:hAnsi="Arial" w:cs="Arial"/>
          <w:bCs/>
          <w:i/>
          <w:sz w:val="20"/>
          <w:szCs w:val="20"/>
        </w:rPr>
      </w:pPr>
      <w:r>
        <w:rPr>
          <w:rFonts w:ascii="Arial" w:hAnsi="Arial" w:cs="Arial"/>
          <w:bCs/>
          <w:sz w:val="20"/>
          <w:szCs w:val="20"/>
        </w:rPr>
        <w:t xml:space="preserve"> 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r>
        <w:rPr>
          <w:rFonts w:ascii="Arial" w:hAnsi="Arial" w:cs="Arial"/>
          <w:bCs/>
          <w:i/>
          <w:sz w:val="20"/>
          <w:szCs w:val="20"/>
        </w:rPr>
        <w:tab/>
      </w:r>
    </w:p>
    <w:p w:rsidR="00A82352" w:rsidRDefault="00A82352">
      <w:pPr>
        <w:spacing w:after="120" w:line="240" w:lineRule="auto"/>
        <w:jc w:val="both"/>
        <w:rPr>
          <w:rFonts w:ascii="Arial" w:hAnsi="Arial" w:cs="Arial"/>
          <w:bCs/>
          <w:i/>
          <w:sz w:val="20"/>
          <w:szCs w:val="20"/>
        </w:rPr>
      </w:pPr>
    </w:p>
    <w:p w:rsidR="00A82352" w:rsidRDefault="00A82352">
      <w:pPr>
        <w:spacing w:after="120" w:line="240" w:lineRule="auto"/>
        <w:jc w:val="both"/>
        <w:rPr>
          <w:rFonts w:ascii="Arial" w:hAnsi="Arial" w:cs="Arial"/>
          <w:bCs/>
          <w:i/>
          <w:sz w:val="20"/>
          <w:szCs w:val="20"/>
        </w:rPr>
      </w:pPr>
    </w:p>
    <w:p w:rsidR="00A82352" w:rsidRDefault="00777448">
      <w:pPr>
        <w:spacing w:after="0" w:line="240" w:lineRule="auto"/>
        <w:ind w:left="6237"/>
        <w:jc w:val="center"/>
        <w:rPr>
          <w:rFonts w:ascii="Arial" w:hAnsi="Arial" w:cs="Arial"/>
          <w:bCs/>
          <w:i/>
          <w:sz w:val="20"/>
          <w:szCs w:val="20"/>
        </w:rPr>
      </w:pPr>
      <w:r>
        <w:rPr>
          <w:rFonts w:ascii="Arial" w:hAnsi="Arial" w:cs="Arial"/>
          <w:bCs/>
          <w:i/>
          <w:sz w:val="20"/>
          <w:szCs w:val="20"/>
        </w:rPr>
        <w:t>–––––––––––––––––––––––––-</w:t>
      </w:r>
    </w:p>
    <w:p w:rsidR="00A82352" w:rsidRDefault="00777448">
      <w:pPr>
        <w:spacing w:after="0" w:line="240" w:lineRule="auto"/>
        <w:ind w:left="6237"/>
        <w:jc w:val="center"/>
        <w:rPr>
          <w:rFonts w:ascii="Arial" w:hAnsi="Arial" w:cs="Arial"/>
          <w:bCs/>
          <w:i/>
          <w:sz w:val="20"/>
          <w:szCs w:val="20"/>
        </w:rPr>
      </w:pPr>
      <w:r>
        <w:rPr>
          <w:rFonts w:ascii="Arial" w:hAnsi="Arial" w:cs="Arial"/>
          <w:bCs/>
          <w:i/>
          <w:sz w:val="20"/>
          <w:szCs w:val="20"/>
          <w:highlight w:val="lightGray"/>
        </w:rPr>
        <w:t>[doplniť podpis]</w:t>
      </w: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160" w:line="259" w:lineRule="auto"/>
        <w:rPr>
          <w:rFonts w:ascii="Arial" w:hAnsi="Arial" w:cs="Arial"/>
          <w:bCs/>
          <w:i/>
          <w:sz w:val="20"/>
          <w:szCs w:val="20"/>
        </w:rPr>
      </w:pPr>
      <w:bookmarkStart w:id="8" w:name="_Toc534731777"/>
      <w:bookmarkStart w:id="9" w:name="_Toc3380268"/>
      <w:bookmarkStart w:id="10" w:name="_Hlk536707494"/>
    </w:p>
    <w:p w:rsidR="00A82352" w:rsidRDefault="00777448">
      <w:pPr>
        <w:spacing w:after="160" w:line="259" w:lineRule="auto"/>
        <w:rPr>
          <w:rFonts w:ascii="Arial" w:hAnsi="Arial" w:cs="Arial"/>
          <w:b/>
          <w:sz w:val="20"/>
          <w:szCs w:val="20"/>
        </w:rPr>
      </w:pPr>
      <w:r>
        <w:rPr>
          <w:rFonts w:ascii="Arial" w:hAnsi="Arial" w:cs="Arial"/>
          <w:b/>
          <w:sz w:val="20"/>
          <w:szCs w:val="20"/>
        </w:rPr>
        <w:br w:type="page"/>
      </w:r>
      <w:r>
        <w:rPr>
          <w:rFonts w:ascii="Arial" w:hAnsi="Arial" w:cs="Arial"/>
          <w:b/>
          <w:sz w:val="20"/>
          <w:szCs w:val="20"/>
        </w:rPr>
        <w:lastRenderedPageBreak/>
        <w:t>PRÍLOHA č. 5</w:t>
      </w:r>
    </w:p>
    <w:p w:rsidR="00A82352" w:rsidRDefault="00A82352">
      <w:pPr>
        <w:pStyle w:val="SAPHlavn"/>
        <w:widowControl/>
        <w:ind w:left="2124" w:hanging="2124"/>
        <w:rPr>
          <w:rFonts w:ascii="Arial" w:hAnsi="Arial" w:cs="Arial"/>
          <w:color w:val="auto"/>
          <w:sz w:val="20"/>
          <w:szCs w:val="20"/>
        </w:rPr>
      </w:pPr>
    </w:p>
    <w:p w:rsidR="00A82352" w:rsidRDefault="00777448">
      <w:pPr>
        <w:pStyle w:val="SAPHlavn"/>
        <w:widowControl/>
        <w:ind w:left="2124" w:hanging="2124"/>
        <w:rPr>
          <w:rFonts w:ascii="Arial" w:hAnsi="Arial" w:cs="Arial"/>
          <w:caps/>
          <w:color w:val="auto"/>
          <w:spacing w:val="0"/>
          <w:sz w:val="20"/>
          <w:szCs w:val="20"/>
        </w:rPr>
      </w:pPr>
      <w:r>
        <w:rPr>
          <w:rFonts w:ascii="Arial" w:hAnsi="Arial" w:cs="Arial"/>
          <w:color w:val="auto"/>
          <w:sz w:val="20"/>
          <w:szCs w:val="20"/>
        </w:rPr>
        <w:tab/>
      </w:r>
      <w:r>
        <w:rPr>
          <w:rFonts w:ascii="Arial" w:hAnsi="Arial" w:cs="Arial"/>
          <w:caps/>
          <w:color w:val="auto"/>
          <w:spacing w:val="0"/>
          <w:sz w:val="20"/>
          <w:szCs w:val="20"/>
        </w:rPr>
        <w:t>Čestné vyhlásenie o splnení podmienok účasti</w:t>
      </w:r>
      <w:bookmarkEnd w:id="8"/>
      <w:r>
        <w:rPr>
          <w:rFonts w:ascii="Arial" w:hAnsi="Arial" w:cs="Arial"/>
          <w:caps/>
          <w:color w:val="auto"/>
          <w:spacing w:val="0"/>
          <w:sz w:val="20"/>
          <w:szCs w:val="20"/>
        </w:rPr>
        <w:t xml:space="preserve"> (vzor)</w:t>
      </w:r>
      <w:bookmarkEnd w:id="9"/>
    </w:p>
    <w:p w:rsidR="00A82352" w:rsidRDefault="00A82352">
      <w:pPr>
        <w:pStyle w:val="SAPHlavn"/>
        <w:widowControl/>
        <w:ind w:left="2124" w:hanging="2124"/>
        <w:rPr>
          <w:rFonts w:ascii="Arial" w:hAnsi="Arial" w:cs="Arial"/>
          <w:caps/>
          <w:color w:val="auto"/>
          <w:spacing w:val="0"/>
          <w:sz w:val="20"/>
          <w:szCs w:val="20"/>
        </w:rPr>
      </w:pPr>
    </w:p>
    <w:p w:rsidR="00A82352" w:rsidRDefault="00777448">
      <w:pPr>
        <w:spacing w:after="120" w:line="240" w:lineRule="auto"/>
        <w:jc w:val="both"/>
        <w:rPr>
          <w:rFonts w:ascii="Arial" w:hAnsi="Arial" w:cs="Arial"/>
          <w:bCs/>
          <w:sz w:val="20"/>
          <w:szCs w:val="20"/>
        </w:rPr>
      </w:pPr>
      <w:r>
        <w:rPr>
          <w:rFonts w:ascii="Arial" w:hAnsi="Arial" w:cs="Arial"/>
          <w:bCs/>
          <w:i/>
          <w:sz w:val="20"/>
          <w:szCs w:val="20"/>
        </w:rPr>
        <w:t>[</w:t>
      </w:r>
      <w:r>
        <w:rPr>
          <w:rFonts w:ascii="Arial" w:hAnsi="Arial" w:cs="Arial"/>
          <w:bCs/>
          <w:i/>
          <w:sz w:val="20"/>
          <w:szCs w:val="20"/>
          <w:highlight w:val="lightGray"/>
        </w:rPr>
        <w:t>doplniť názov uchádzača</w:t>
      </w:r>
      <w:r>
        <w:rPr>
          <w:rFonts w:ascii="Arial" w:hAnsi="Arial" w:cs="Arial"/>
          <w:bCs/>
          <w:i/>
          <w:sz w:val="20"/>
          <w:szCs w:val="20"/>
        </w:rPr>
        <w:t>],</w:t>
      </w:r>
      <w:r>
        <w:rPr>
          <w:rFonts w:ascii="Arial" w:hAnsi="Arial" w:cs="Arial"/>
          <w:bCs/>
          <w:sz w:val="20"/>
          <w:szCs w:val="20"/>
        </w:rPr>
        <w:t xml:space="preserve"> zastúpený </w:t>
      </w:r>
      <w:r>
        <w:rPr>
          <w:rFonts w:ascii="Arial" w:hAnsi="Arial" w:cs="Arial"/>
          <w:bCs/>
          <w:i/>
          <w:sz w:val="20"/>
          <w:szCs w:val="20"/>
        </w:rPr>
        <w:t>[</w:t>
      </w:r>
      <w:r>
        <w:rPr>
          <w:rFonts w:ascii="Arial" w:hAnsi="Arial" w:cs="Arial"/>
          <w:bCs/>
          <w:i/>
          <w:sz w:val="20"/>
          <w:szCs w:val="20"/>
          <w:highlight w:val="lightGray"/>
        </w:rPr>
        <w:t>doplniť meno a priezvisko štatutárneho zástupcu</w:t>
      </w:r>
      <w:r>
        <w:rPr>
          <w:rFonts w:ascii="Arial" w:hAnsi="Arial" w:cs="Arial"/>
          <w:bCs/>
          <w:i/>
          <w:sz w:val="20"/>
          <w:szCs w:val="20"/>
        </w:rPr>
        <w:t>]</w:t>
      </w:r>
      <w:r>
        <w:rPr>
          <w:rFonts w:ascii="Arial" w:hAnsi="Arial" w:cs="Arial"/>
          <w:bCs/>
          <w:sz w:val="20"/>
          <w:szCs w:val="20"/>
        </w:rPr>
        <w:t xml:space="preserve"> ako uchádzač, ktorý predložil ponuku v rámci výberového konania (ďalej len „</w:t>
      </w:r>
      <w:r>
        <w:rPr>
          <w:rFonts w:ascii="Arial" w:hAnsi="Arial" w:cs="Arial"/>
          <w:b/>
          <w:bCs/>
          <w:sz w:val="20"/>
          <w:szCs w:val="20"/>
        </w:rPr>
        <w:t>Výberové konanie</w:t>
      </w:r>
      <w:r>
        <w:rPr>
          <w:rFonts w:ascii="Arial" w:hAnsi="Arial" w:cs="Arial"/>
          <w:bCs/>
          <w:sz w:val="20"/>
          <w:szCs w:val="20"/>
        </w:rPr>
        <w:t xml:space="preserve">“) vyhláseným vyhlasovateľom </w:t>
      </w:r>
      <w:r>
        <w:rPr>
          <w:rFonts w:ascii="Arial" w:hAnsi="Arial" w:cs="Arial"/>
          <w:b/>
          <w:sz w:val="20"/>
          <w:szCs w:val="20"/>
        </w:rPr>
        <w:t>Železiarne Podbrezová a.s. skrátene ŽP a.s., Kolkáreň 35, 976 81 Podbrezová, IČO: 31 562 141</w:t>
      </w:r>
      <w:r>
        <w:rPr>
          <w:rFonts w:ascii="Arial" w:hAnsi="Arial" w:cs="Arial"/>
          <w:sz w:val="20"/>
          <w:szCs w:val="20"/>
        </w:rPr>
        <w:t>, (ďalej aj ako „</w:t>
      </w:r>
      <w:r>
        <w:rPr>
          <w:rFonts w:ascii="Arial" w:hAnsi="Arial" w:cs="Arial"/>
          <w:b/>
          <w:sz w:val="20"/>
          <w:szCs w:val="20"/>
        </w:rPr>
        <w:t>Vyhlasovateľ</w:t>
      </w:r>
      <w:r>
        <w:rPr>
          <w:rFonts w:ascii="Arial" w:hAnsi="Arial" w:cs="Arial"/>
          <w:sz w:val="20"/>
          <w:szCs w:val="20"/>
        </w:rPr>
        <w:t>“)</w:t>
      </w:r>
      <w:r>
        <w:rPr>
          <w:rFonts w:ascii="Arial" w:hAnsi="Arial" w:cs="Arial"/>
          <w:bCs/>
          <w:sz w:val="20"/>
          <w:szCs w:val="20"/>
        </w:rPr>
        <w:t xml:space="preserve"> na obstaranie predmetu zákazky s názvom </w:t>
      </w:r>
      <w:r>
        <w:rPr>
          <w:rFonts w:ascii="Arial" w:hAnsi="Arial" w:cs="Arial"/>
          <w:b/>
          <w:bCs/>
          <w:sz w:val="20"/>
          <w:szCs w:val="20"/>
        </w:rPr>
        <w:t>„Dielne - stavebné úpravy strechy“</w:t>
      </w:r>
      <w:r>
        <w:rPr>
          <w:rFonts w:ascii="Arial" w:hAnsi="Arial" w:cs="Arial"/>
          <w:sz w:val="20"/>
          <w:szCs w:val="20"/>
        </w:rPr>
        <w:t xml:space="preserve"> (ďalej aj ako „</w:t>
      </w:r>
      <w:r>
        <w:rPr>
          <w:rFonts w:ascii="Arial" w:hAnsi="Arial" w:cs="Arial"/>
          <w:b/>
          <w:sz w:val="20"/>
          <w:szCs w:val="20"/>
        </w:rPr>
        <w:t>Zákazka</w:t>
      </w:r>
      <w:r>
        <w:rPr>
          <w:rFonts w:ascii="Arial" w:hAnsi="Arial" w:cs="Arial"/>
          <w:sz w:val="20"/>
          <w:szCs w:val="20"/>
        </w:rPr>
        <w:t>“</w:t>
      </w:r>
      <w:r>
        <w:rPr>
          <w:rFonts w:ascii="Arial" w:hAnsi="Arial" w:cs="Arial"/>
          <w:bCs/>
          <w:sz w:val="20"/>
          <w:szCs w:val="20"/>
        </w:rPr>
        <w:t>)</w:t>
      </w:r>
      <w:r>
        <w:rPr>
          <w:rFonts w:ascii="Arial" w:hAnsi="Arial" w:cs="Arial"/>
          <w:bCs/>
          <w:i/>
          <w:sz w:val="20"/>
          <w:szCs w:val="20"/>
        </w:rPr>
        <w:t>,</w:t>
      </w:r>
      <w:r>
        <w:rPr>
          <w:rFonts w:ascii="Arial" w:hAnsi="Arial" w:cs="Arial"/>
          <w:bCs/>
          <w:sz w:val="20"/>
          <w:szCs w:val="20"/>
        </w:rPr>
        <w:t xml:space="preserve"> týmto</w:t>
      </w:r>
    </w:p>
    <w:p w:rsidR="00A82352" w:rsidRDefault="00777448">
      <w:pPr>
        <w:spacing w:line="240" w:lineRule="auto"/>
        <w:jc w:val="center"/>
        <w:rPr>
          <w:rFonts w:ascii="Arial" w:hAnsi="Arial" w:cs="Arial"/>
          <w:bCs/>
          <w:sz w:val="20"/>
          <w:szCs w:val="20"/>
        </w:rPr>
      </w:pPr>
      <w:r>
        <w:rPr>
          <w:rFonts w:ascii="Arial" w:hAnsi="Arial" w:cs="Arial"/>
          <w:b/>
          <w:bCs/>
          <w:sz w:val="20"/>
          <w:szCs w:val="20"/>
        </w:rPr>
        <w:t>čestne vyhlasujem, že</w:t>
      </w:r>
    </w:p>
    <w:p w:rsidR="00A82352" w:rsidRDefault="00777448">
      <w:pPr>
        <w:spacing w:line="240" w:lineRule="auto"/>
        <w:jc w:val="both"/>
        <w:rPr>
          <w:rFonts w:ascii="Arial" w:hAnsi="Arial" w:cs="Arial"/>
          <w:bCs/>
          <w:sz w:val="20"/>
          <w:szCs w:val="20"/>
        </w:rPr>
      </w:pPr>
      <w:r>
        <w:rPr>
          <w:rFonts w:ascii="Arial" w:hAnsi="Arial" w:cs="Arial"/>
          <w:b/>
          <w:bCs/>
          <w:sz w:val="20"/>
          <w:szCs w:val="20"/>
        </w:rPr>
        <w:t>spĺňam podmienky účastitechnickej alebo odbornej spôsobilosti</w:t>
      </w:r>
      <w:r>
        <w:rPr>
          <w:rFonts w:ascii="Arial" w:hAnsi="Arial" w:cs="Arial"/>
          <w:bCs/>
          <w:sz w:val="20"/>
          <w:szCs w:val="20"/>
        </w:rPr>
        <w:t xml:space="preserve"> stanovené Vyhlasovateľom v rámci Výberového konania a poskytnem Vyhlasovateľovi na požiadanie doklady, ktoré týmto čestným vyhlásením nahradzujem. </w:t>
      </w:r>
    </w:p>
    <w:p w:rsidR="00A82352" w:rsidRDefault="00A82352">
      <w:pPr>
        <w:spacing w:line="240" w:lineRule="auto"/>
        <w:jc w:val="both"/>
        <w:rPr>
          <w:rFonts w:ascii="Arial" w:hAnsi="Arial" w:cs="Arial"/>
          <w:bCs/>
          <w:sz w:val="20"/>
          <w:szCs w:val="20"/>
        </w:rPr>
      </w:pPr>
    </w:p>
    <w:p w:rsidR="00A82352" w:rsidRDefault="00777448">
      <w:pPr>
        <w:spacing w:after="0" w:line="240" w:lineRule="auto"/>
        <w:jc w:val="both"/>
        <w:rPr>
          <w:rFonts w:ascii="Arial" w:hAnsi="Arial" w:cs="Arial"/>
          <w:bCs/>
          <w:sz w:val="20"/>
          <w:szCs w:val="20"/>
        </w:rPr>
      </w:pPr>
      <w:r>
        <w:rPr>
          <w:rFonts w:ascii="Arial" w:hAnsi="Arial" w:cs="Arial"/>
          <w:bCs/>
          <w:sz w:val="20"/>
          <w:szCs w:val="20"/>
        </w:rPr>
        <w:t xml:space="preserve">V </w:t>
      </w:r>
      <w:r>
        <w:rPr>
          <w:rFonts w:ascii="Arial" w:hAnsi="Arial" w:cs="Arial"/>
          <w:bCs/>
          <w:i/>
          <w:sz w:val="20"/>
          <w:szCs w:val="20"/>
        </w:rPr>
        <w:t>[</w:t>
      </w:r>
      <w:r>
        <w:rPr>
          <w:rFonts w:ascii="Arial" w:hAnsi="Arial" w:cs="Arial"/>
          <w:bCs/>
          <w:i/>
          <w:sz w:val="20"/>
          <w:szCs w:val="20"/>
          <w:highlight w:val="lightGray"/>
        </w:rPr>
        <w:t>doplniť miesto</w:t>
      </w:r>
      <w:r>
        <w:rPr>
          <w:rFonts w:ascii="Arial" w:hAnsi="Arial" w:cs="Arial"/>
          <w:bCs/>
          <w:i/>
          <w:sz w:val="20"/>
          <w:szCs w:val="20"/>
        </w:rPr>
        <w:t>]</w:t>
      </w:r>
      <w:r>
        <w:rPr>
          <w:rFonts w:ascii="Arial" w:hAnsi="Arial" w:cs="Arial"/>
          <w:bCs/>
          <w:sz w:val="20"/>
          <w:szCs w:val="20"/>
        </w:rPr>
        <w:t xml:space="preserve"> dňa </w:t>
      </w:r>
      <w:r>
        <w:rPr>
          <w:rFonts w:ascii="Arial" w:hAnsi="Arial" w:cs="Arial"/>
          <w:bCs/>
          <w:i/>
          <w:sz w:val="20"/>
          <w:szCs w:val="20"/>
        </w:rPr>
        <w:t>[</w:t>
      </w:r>
      <w:r>
        <w:rPr>
          <w:rFonts w:ascii="Arial" w:hAnsi="Arial" w:cs="Arial"/>
          <w:bCs/>
          <w:i/>
          <w:sz w:val="20"/>
          <w:szCs w:val="20"/>
          <w:highlight w:val="lightGray"/>
        </w:rPr>
        <w:t>doplniť dátum</w:t>
      </w:r>
      <w:r>
        <w:rPr>
          <w:rFonts w:ascii="Arial" w:hAnsi="Arial" w:cs="Arial"/>
          <w:bCs/>
          <w:i/>
          <w:sz w:val="20"/>
          <w:szCs w:val="20"/>
        </w:rPr>
        <w:t>]</w:t>
      </w:r>
    </w:p>
    <w:p w:rsidR="00A82352" w:rsidRDefault="00A82352">
      <w:pPr>
        <w:pStyle w:val="Zarkazkladnhotextu2"/>
        <w:ind w:left="0"/>
        <w:rPr>
          <w:rFonts w:ascii="Arial" w:hAnsi="Arial" w:cs="Arial"/>
          <w:b/>
          <w:sz w:val="20"/>
          <w:szCs w:val="20"/>
        </w:rPr>
      </w:pPr>
    </w:p>
    <w:p w:rsidR="00A82352" w:rsidRDefault="00777448">
      <w:pPr>
        <w:pStyle w:val="Zarkazkladnhotextu2"/>
        <w:ind w:left="0"/>
        <w:rPr>
          <w:rFonts w:ascii="Arial" w:hAnsi="Arial" w:cs="Arial"/>
          <w:sz w:val="20"/>
          <w:szCs w:val="20"/>
        </w:rPr>
      </w:pP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r>
        <w:rPr>
          <w:rFonts w:ascii="Arial" w:hAnsi="Arial" w:cs="Arial"/>
          <w:b/>
          <w:sz w:val="20"/>
          <w:szCs w:val="20"/>
        </w:rPr>
        <w:tab/>
      </w:r>
    </w:p>
    <w:bookmarkEnd w:id="10"/>
    <w:p w:rsidR="00A82352" w:rsidRDefault="00777448">
      <w:pPr>
        <w:spacing w:after="0" w:line="240" w:lineRule="auto"/>
        <w:rPr>
          <w:rFonts w:ascii="Arial" w:hAnsi="Arial" w:cs="Arial"/>
          <w:bCs/>
          <w:sz w:val="20"/>
          <w:szCs w:val="20"/>
        </w:rPr>
      </w:pP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_______________________________</w:t>
      </w:r>
    </w:p>
    <w:p w:rsidR="00A82352" w:rsidRDefault="00777448">
      <w:pPr>
        <w:spacing w:after="0" w:line="240" w:lineRule="auto"/>
        <w:rPr>
          <w:rFonts w:ascii="Arial" w:hAnsi="Arial" w:cs="Arial"/>
          <w:bCs/>
          <w:sz w:val="20"/>
          <w:szCs w:val="20"/>
        </w:rPr>
      </w:pP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r>
      <w:r>
        <w:rPr>
          <w:rFonts w:ascii="Arial" w:hAnsi="Arial" w:cs="Arial"/>
          <w:bCs/>
          <w:sz w:val="20"/>
          <w:szCs w:val="20"/>
        </w:rPr>
        <w:tab/>
        <w:t>[</w:t>
      </w:r>
      <w:r>
        <w:rPr>
          <w:rFonts w:ascii="Arial" w:hAnsi="Arial" w:cs="Arial"/>
          <w:bCs/>
          <w:i/>
          <w:sz w:val="20"/>
          <w:szCs w:val="20"/>
          <w:highlight w:val="lightGray"/>
        </w:rPr>
        <w:t>doplniť podpis</w:t>
      </w:r>
      <w:r>
        <w:rPr>
          <w:rFonts w:ascii="Arial" w:hAnsi="Arial" w:cs="Arial"/>
          <w:bCs/>
          <w:sz w:val="20"/>
          <w:szCs w:val="20"/>
        </w:rPr>
        <w:t>]</w:t>
      </w:r>
    </w:p>
    <w:p w:rsidR="00A82352" w:rsidRDefault="00A82352">
      <w:pPr>
        <w:spacing w:after="0" w:line="240" w:lineRule="auto"/>
        <w:ind w:left="6237"/>
        <w:jc w:val="center"/>
        <w:rPr>
          <w:rFonts w:ascii="Arial" w:hAnsi="Arial" w:cs="Arial"/>
          <w:bCs/>
          <w:i/>
          <w:sz w:val="20"/>
          <w:szCs w:val="20"/>
        </w:rPr>
      </w:pPr>
    </w:p>
    <w:p w:rsidR="00A82352" w:rsidRDefault="00A82352">
      <w:pPr>
        <w:spacing w:after="160" w:line="259" w:lineRule="auto"/>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ind w:left="6237"/>
        <w:jc w:val="center"/>
        <w:rPr>
          <w:rFonts w:ascii="Arial" w:hAnsi="Arial" w:cs="Arial"/>
          <w:bCs/>
          <w:i/>
          <w:sz w:val="20"/>
          <w:szCs w:val="20"/>
        </w:rPr>
      </w:pPr>
    </w:p>
    <w:p w:rsidR="00A82352" w:rsidRDefault="00A82352">
      <w:pPr>
        <w:spacing w:after="0" w:line="240" w:lineRule="auto"/>
        <w:jc w:val="both"/>
        <w:rPr>
          <w:rFonts w:ascii="Arial" w:hAnsi="Arial" w:cs="Arial"/>
          <w:b/>
          <w:sz w:val="20"/>
          <w:szCs w:val="20"/>
        </w:rPr>
      </w:pPr>
    </w:p>
    <w:sectPr w:rsidR="00A82352" w:rsidSect="00A82352">
      <w:headerReference w:type="default" r:id="rId12"/>
      <w:headerReference w:type="first" r:id="rId13"/>
      <w:footerReference w:type="first" r:id="rId14"/>
      <w:pgSz w:w="11906" w:h="16838"/>
      <w:pgMar w:top="1446" w:right="1077" w:bottom="992" w:left="1077" w:header="0" w:footer="833"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6A08" w:rsidRDefault="000A6A08">
      <w:pPr>
        <w:spacing w:after="0" w:line="240" w:lineRule="auto"/>
      </w:pPr>
      <w:r>
        <w:separator/>
      </w:r>
    </w:p>
  </w:endnote>
  <w:endnote w:type="continuationSeparator" w:id="1">
    <w:p w:rsidR="000A6A08" w:rsidRDefault="000A6A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tarSymbol">
    <w:altName w:val="Times New Roman"/>
    <w:charset w:val="00"/>
    <w:family w:val="auto"/>
    <w:pitch w:val="default"/>
    <w:sig w:usb0="00000000" w:usb1="00000000" w:usb2="00000000" w:usb3="00000000" w:csb0="00000000" w:csb1="00000000"/>
  </w:font>
  <w:font w:name="Times New Roman">
    <w:panose1 w:val="02020603050405020304"/>
    <w:charset w:val="EE"/>
    <w:family w:val="roman"/>
    <w:pitch w:val="variable"/>
    <w:sig w:usb0="E0002AFF" w:usb1="C0007841" w:usb2="00000009" w:usb3="00000000" w:csb0="000001FF" w:csb1="00000000"/>
  </w:font>
  <w:font w:name="Proba Pro">
    <w:altName w:val="Calibri"/>
    <w:panose1 w:val="00000000000000000000"/>
    <w:charset w:val="00"/>
    <w:family w:val="swiss"/>
    <w:notTrueType/>
    <w:pitch w:val="variable"/>
    <w:sig w:usb0="A000022F" w:usb1="0000002A" w:usb2="00000000" w:usb3="00000000" w:csb0="00000097"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EE"/>
    <w:family w:val="swiss"/>
    <w:pitch w:val="variable"/>
    <w:sig w:usb0="E0002AFF" w:usb1="C0007843" w:usb2="00000009" w:usb3="00000000" w:csb0="000001FF" w:csb1="00000000"/>
  </w:font>
  <w:font w:name="Garamond">
    <w:panose1 w:val="02020404030301010803"/>
    <w:charset w:val="EE"/>
    <w:family w:val="roman"/>
    <w:pitch w:val="variable"/>
    <w:sig w:usb0="00000287" w:usb1="00000000" w:usb2="00000000" w:usb3="00000000" w:csb0="0000009F" w:csb1="00000000"/>
  </w:font>
  <w:font w:name="Calibri">
    <w:panose1 w:val="020F0502020204030204"/>
    <w:charset w:val="EE"/>
    <w:family w:val="swiss"/>
    <w:pitch w:val="variable"/>
    <w:sig w:usb0="E10002FF" w:usb1="4000ACFF" w:usb2="00000009" w:usb3="00000000" w:csb0="0000019F" w:csb1="00000000"/>
  </w:font>
  <w:font w:name="PT Serif">
    <w:altName w:val="Arial"/>
    <w:charset w:val="00"/>
    <w:family w:val="auto"/>
    <w:pitch w:val="variable"/>
    <w:sig w:usb0="00000001" w:usb1="5000204B" w:usb2="00000000" w:usb3="00000000" w:csb0="00000097" w:csb1="00000000"/>
  </w:font>
  <w:font w:name="bill corporate narrow extrabold">
    <w:altName w:val="Segoe UI Semibold"/>
    <w:charset w:val="00"/>
    <w:family w:val="auto"/>
    <w:pitch w:val="variable"/>
    <w:sig w:usb0="00000001" w:usb1="00000000" w:usb2="00000000" w:usb3="00000000" w:csb0="00000093" w:csb1="00000000"/>
  </w:font>
  <w:font w:name="Calibri Light">
    <w:altName w:val="Calibri"/>
    <w:charset w:val="EE"/>
    <w:family w:val="swiss"/>
    <w:pitch w:val="variable"/>
    <w:sig w:usb0="00000001" w:usb1="4000207B" w:usb2="00000000" w:usb3="00000000" w:csb0="0000019F" w:csb1="00000000"/>
  </w:font>
  <w:font w:name="Segoe UI">
    <w:panose1 w:val="020B0502040204020203"/>
    <w:charset w:val="EE"/>
    <w:family w:val="swiss"/>
    <w:pitch w:val="variable"/>
    <w:sig w:usb0="E10022FF" w:usb1="C000E47F" w:usb2="00000029" w:usb3="00000000" w:csb0="000001DF" w:csb1="00000000"/>
  </w:font>
  <w:font w:name="Bookman Old Style">
    <w:panose1 w:val="02050604050505020204"/>
    <w:charset w:val="EE"/>
    <w:family w:val="roman"/>
    <w:pitch w:val="variable"/>
    <w:sig w:usb0="00000287" w:usb1="00000000" w:usb2="00000000" w:usb3="00000000" w:csb0="0000009F" w:csb1="00000000"/>
  </w:font>
  <w:font w:name="Verdana">
    <w:panose1 w:val="020B0604030504040204"/>
    <w:charset w:val="EE"/>
    <w:family w:val="swiss"/>
    <w:pitch w:val="variable"/>
    <w:sig w:usb0="A10006FF" w:usb1="4000205B" w:usb2="00000010" w:usb3="00000000" w:csb0="0000019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03538"/>
      <w:docPartObj>
        <w:docPartGallery w:val="Page Numbers (Bottom of Page)"/>
        <w:docPartUnique/>
      </w:docPartObj>
    </w:sdtPr>
    <w:sdtContent>
      <w:p w:rsidR="00A82352" w:rsidRDefault="00BD3572">
        <w:pPr>
          <w:pStyle w:val="Pta"/>
          <w:jc w:val="right"/>
        </w:pPr>
        <w:r>
          <w:fldChar w:fldCharType="begin"/>
        </w:r>
        <w:r w:rsidR="00777448">
          <w:instrText xml:space="preserve"> PAGE   \* MERGEFORMAT </w:instrText>
        </w:r>
        <w:r>
          <w:fldChar w:fldCharType="separate"/>
        </w:r>
        <w:r w:rsidR="004B74F7">
          <w:rPr>
            <w:noProof/>
          </w:rPr>
          <w:t>2</w:t>
        </w:r>
        <w:r>
          <w:rPr>
            <w:noProof/>
          </w:rPr>
          <w:fldChar w:fldCharType="end"/>
        </w:r>
      </w:p>
    </w:sdtContent>
  </w:sdt>
  <w:p w:rsidR="00A82352" w:rsidRDefault="00A82352">
    <w:pPr>
      <w:pStyle w:val="Pta"/>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703539"/>
      <w:docPartObj>
        <w:docPartGallery w:val="Page Numbers (Bottom of Page)"/>
        <w:docPartUnique/>
      </w:docPartObj>
    </w:sdtPr>
    <w:sdtContent>
      <w:p w:rsidR="00A82352" w:rsidRDefault="00BD3572">
        <w:pPr>
          <w:pStyle w:val="Pta"/>
          <w:jc w:val="right"/>
        </w:pPr>
        <w:r>
          <w:rPr>
            <w:rFonts w:ascii="Arial" w:hAnsi="Arial" w:cs="Arial"/>
            <w:sz w:val="20"/>
            <w:szCs w:val="20"/>
          </w:rPr>
          <w:fldChar w:fldCharType="begin"/>
        </w:r>
        <w:r w:rsidR="00777448">
          <w:rPr>
            <w:rFonts w:ascii="Arial" w:hAnsi="Arial" w:cs="Arial"/>
            <w:sz w:val="20"/>
            <w:szCs w:val="20"/>
          </w:rPr>
          <w:instrText xml:space="preserve"> PAGE   \* MERGEFORMAT </w:instrText>
        </w:r>
        <w:r>
          <w:rPr>
            <w:rFonts w:ascii="Arial" w:hAnsi="Arial" w:cs="Arial"/>
            <w:sz w:val="20"/>
            <w:szCs w:val="20"/>
          </w:rPr>
          <w:fldChar w:fldCharType="separate"/>
        </w:r>
        <w:r w:rsidR="004B74F7">
          <w:rPr>
            <w:rFonts w:ascii="Arial" w:hAnsi="Arial" w:cs="Arial"/>
            <w:noProof/>
            <w:sz w:val="20"/>
            <w:szCs w:val="20"/>
          </w:rPr>
          <w:t>1</w:t>
        </w:r>
        <w:r>
          <w:rPr>
            <w:rFonts w:ascii="Arial" w:hAnsi="Arial" w:cs="Arial"/>
            <w:sz w:val="20"/>
            <w:szCs w:val="20"/>
          </w:rPr>
          <w:fldChar w:fldCharType="end"/>
        </w:r>
      </w:p>
    </w:sdtContent>
  </w:sdt>
  <w:p w:rsidR="00A82352" w:rsidRDefault="00A82352">
    <w:pPr>
      <w:pStyle w:val="Pta"/>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977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tblPr>
    <w:tblGrid>
      <w:gridCol w:w="3560"/>
      <w:gridCol w:w="180"/>
      <w:gridCol w:w="6037"/>
    </w:tblGrid>
    <w:tr w:rsidR="00A82352">
      <w:tc>
        <w:tcPr>
          <w:tcW w:w="3490" w:type="dxa"/>
          <w:tcBorders>
            <w:top w:val="nil"/>
            <w:left w:val="nil"/>
            <w:bottom w:val="nil"/>
            <w:right w:val="nil"/>
          </w:tcBorders>
        </w:tcPr>
        <w:p w:rsidR="00A82352" w:rsidRDefault="00777448">
          <w:pPr>
            <w:tabs>
              <w:tab w:val="center" w:pos="4536"/>
              <w:tab w:val="right" w:pos="9072"/>
            </w:tabs>
            <w:spacing w:before="40"/>
            <w:rPr>
              <w:rFonts w:ascii="Times New Roman" w:hAnsi="Times New Roman"/>
              <w:sz w:val="24"/>
              <w:lang w:eastAsia="cs-CZ"/>
            </w:rPr>
          </w:pPr>
          <w:r>
            <w:rPr>
              <w:rFonts w:ascii="Times New Roman" w:hAnsi="Times New Roman"/>
              <w:noProof/>
              <w:sz w:val="24"/>
              <w:lang w:eastAsia="sk-SK"/>
            </w:rPr>
            <w:drawing>
              <wp:inline distT="0" distB="0" distL="0" distR="0">
                <wp:extent cx="2171700" cy="523875"/>
                <wp:effectExtent l="0" t="0" r="0" b="9525"/>
                <wp:docPr id="4" name="Obrázok 4" descr="Pata_CertifikLogo_uprISO9001_cb_RGB_plat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3" descr="Pata_CertifikLogo_uprISO9001_cb_RGB_platne"/>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171700" cy="523875"/>
                        </a:xfrm>
                        <a:prstGeom prst="rect">
                          <a:avLst/>
                        </a:prstGeom>
                        <a:noFill/>
                        <a:ln>
                          <a:noFill/>
                        </a:ln>
                      </pic:spPr>
                    </pic:pic>
                  </a:graphicData>
                </a:graphic>
              </wp:inline>
            </w:drawing>
          </w:r>
        </w:p>
      </w:tc>
      <w:tc>
        <w:tcPr>
          <w:tcW w:w="180" w:type="dxa"/>
          <w:tcBorders>
            <w:top w:val="nil"/>
            <w:left w:val="nil"/>
            <w:bottom w:val="nil"/>
            <w:right w:val="nil"/>
          </w:tcBorders>
        </w:tcPr>
        <w:p w:rsidR="00A82352" w:rsidRDefault="00A82352">
          <w:pPr>
            <w:tabs>
              <w:tab w:val="center" w:pos="4536"/>
              <w:tab w:val="right" w:pos="9072"/>
            </w:tabs>
            <w:rPr>
              <w:rFonts w:ascii="Times New Roman" w:hAnsi="Times New Roman"/>
              <w:sz w:val="24"/>
              <w:lang w:eastAsia="cs-CZ"/>
            </w:rPr>
          </w:pPr>
        </w:p>
      </w:tc>
      <w:tc>
        <w:tcPr>
          <w:tcW w:w="6107" w:type="dxa"/>
          <w:tcBorders>
            <w:top w:val="single" w:sz="4" w:space="0" w:color="auto"/>
            <w:left w:val="nil"/>
            <w:bottom w:val="nil"/>
            <w:right w:val="nil"/>
          </w:tcBorders>
        </w:tcPr>
        <w:p w:rsidR="00A82352" w:rsidRDefault="00777448">
          <w:pPr>
            <w:spacing w:before="80"/>
            <w:rPr>
              <w:rFonts w:cs="Arial"/>
              <w:sz w:val="14"/>
              <w:szCs w:val="14"/>
              <w:lang w:eastAsia="cs-CZ"/>
            </w:rPr>
          </w:pPr>
          <w:r>
            <w:rPr>
              <w:rFonts w:cs="Arial"/>
              <w:sz w:val="14"/>
              <w:lang w:eastAsia="cs-CZ"/>
            </w:rPr>
            <w:t xml:space="preserve">Telefón: +421 48 645 1111, Fax: +421 48 645 2002, </w:t>
          </w:r>
          <w:hyperlink r:id="rId2" w:history="1">
            <w:r>
              <w:rPr>
                <w:rFonts w:cs="Arial"/>
                <w:sz w:val="14"/>
                <w:lang w:eastAsia="cs-CZ"/>
              </w:rPr>
              <w:t>www.oceloverury.sk</w:t>
            </w:r>
          </w:hyperlink>
          <w:r>
            <w:rPr>
              <w:rFonts w:cs="Arial"/>
              <w:sz w:val="14"/>
              <w:lang w:eastAsia="cs-CZ"/>
            </w:rPr>
            <w:br/>
            <w:t>IČO: 31 562 141, IČ DPH: SK2020458704</w:t>
          </w:r>
          <w:r>
            <w:rPr>
              <w:rFonts w:cs="Arial"/>
              <w:sz w:val="14"/>
              <w:lang w:eastAsia="cs-CZ"/>
            </w:rPr>
            <w:br/>
          </w:r>
          <w:r>
            <w:rPr>
              <w:rFonts w:cs="Arial"/>
              <w:sz w:val="14"/>
              <w:szCs w:val="14"/>
              <w:lang w:eastAsia="cs-CZ"/>
            </w:rPr>
            <w:t>Bankové spojenie: Slovenská sporiteľňa, a.s.</w:t>
          </w:r>
          <w:r>
            <w:rPr>
              <w:rFonts w:cs="Arial"/>
              <w:sz w:val="14"/>
              <w:szCs w:val="14"/>
              <w:lang w:eastAsia="cs-CZ"/>
            </w:rPr>
            <w:br/>
            <w:t>IBAN: SK69 0900 0000 0000 7990 0086, SWIFT (BIC): GIBASKBX</w:t>
          </w:r>
          <w:r>
            <w:rPr>
              <w:rFonts w:cs="Arial"/>
              <w:sz w:val="14"/>
              <w:lang w:eastAsia="cs-CZ"/>
            </w:rPr>
            <w:br/>
            <w:t>Spoločnosť je zapísaná v Obchodnom registri Okresného súdu Banská Bystrica, oddiel Sa, vložka číslo 69/S</w:t>
          </w:r>
        </w:p>
        <w:p w:rsidR="00A82352" w:rsidRDefault="00A82352">
          <w:pPr>
            <w:tabs>
              <w:tab w:val="center" w:pos="4536"/>
              <w:tab w:val="right" w:pos="9072"/>
            </w:tabs>
            <w:rPr>
              <w:rFonts w:ascii="Times New Roman" w:hAnsi="Times New Roman"/>
              <w:sz w:val="24"/>
              <w:lang w:eastAsia="cs-CZ"/>
            </w:rPr>
          </w:pPr>
        </w:p>
      </w:tc>
    </w:tr>
  </w:tbl>
  <w:p w:rsidR="00A82352" w:rsidRDefault="00A82352">
    <w:pPr>
      <w:pStyle w:val="Pta"/>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6A08" w:rsidRDefault="000A6A08">
      <w:pPr>
        <w:spacing w:after="0" w:line="240" w:lineRule="auto"/>
      </w:pPr>
      <w:r>
        <w:separator/>
      </w:r>
    </w:p>
  </w:footnote>
  <w:footnote w:type="continuationSeparator" w:id="1">
    <w:p w:rsidR="000A6A08" w:rsidRDefault="000A6A08">
      <w:pPr>
        <w:spacing w:after="0" w:line="240" w:lineRule="auto"/>
      </w:pPr>
      <w:r>
        <w:continuationSeparator/>
      </w:r>
    </w:p>
  </w:footnote>
  <w:footnote w:id="2">
    <w:p w:rsidR="00A82352" w:rsidRDefault="00777448">
      <w:pPr>
        <w:pStyle w:val="Textpoznmkypodiarou"/>
        <w:ind w:left="142" w:hanging="142"/>
        <w:jc w:val="both"/>
        <w:rPr>
          <w:rFonts w:ascii="Proba Pro" w:hAnsi="Proba Pro"/>
        </w:rPr>
      </w:pPr>
      <w:r>
        <w:rPr>
          <w:rStyle w:val="Odkaznapoznmkupodiarou"/>
          <w:rFonts w:ascii="Proba Pro" w:hAnsi="Proba Pro"/>
        </w:rPr>
        <w:footnoteRef/>
      </w:r>
      <w:r>
        <w:rPr>
          <w:rFonts w:ascii="Proba Pro" w:hAnsi="Proba Pro" w:cs="Arial"/>
          <w:bCs/>
          <w:sz w:val="16"/>
          <w:szCs w:val="16"/>
        </w:rPr>
        <w:t>Pre účely tohto čestného vyhlásenia sa pod pojmom zainteresovaná osoba myslí osoba, ktorá sa nachádza v</w:t>
      </w:r>
      <w:r>
        <w:rPr>
          <w:rFonts w:cs="Calibri"/>
          <w:bCs/>
          <w:sz w:val="16"/>
          <w:szCs w:val="16"/>
        </w:rPr>
        <w:t> </w:t>
      </w:r>
      <w:r>
        <w:rPr>
          <w:rFonts w:ascii="Proba Pro" w:hAnsi="Proba Pro" w:cs="Arial"/>
          <w:bCs/>
          <w:sz w:val="16"/>
          <w:szCs w:val="16"/>
        </w:rPr>
        <w:t>obdobnom postaven</w:t>
      </w:r>
      <w:r>
        <w:rPr>
          <w:rFonts w:ascii="Proba Pro" w:hAnsi="Proba Pro" w:cs="Proba Pro"/>
          <w:bCs/>
          <w:sz w:val="16"/>
          <w:szCs w:val="16"/>
        </w:rPr>
        <w:t>í</w:t>
      </w:r>
      <w:r>
        <w:rPr>
          <w:rFonts w:ascii="Proba Pro" w:hAnsi="Proba Pro" w:cs="Arial"/>
          <w:bCs/>
          <w:sz w:val="16"/>
          <w:szCs w:val="16"/>
        </w:rPr>
        <w:t xml:space="preserve"> ako zainteresovan</w:t>
      </w:r>
      <w:r>
        <w:rPr>
          <w:rFonts w:ascii="Proba Pro" w:hAnsi="Proba Pro" w:cs="Proba Pro"/>
          <w:bCs/>
          <w:sz w:val="16"/>
          <w:szCs w:val="16"/>
        </w:rPr>
        <w:t>á</w:t>
      </w:r>
      <w:r>
        <w:rPr>
          <w:rFonts w:ascii="Proba Pro" w:hAnsi="Proba Pro" w:cs="Arial"/>
          <w:bCs/>
          <w:sz w:val="16"/>
          <w:szCs w:val="16"/>
        </w:rPr>
        <w:t xml:space="preserve"> osoba  v</w:t>
      </w:r>
      <w:r>
        <w:rPr>
          <w:rFonts w:cs="Calibri"/>
          <w:bCs/>
          <w:sz w:val="16"/>
          <w:szCs w:val="16"/>
        </w:rPr>
        <w:t> </w:t>
      </w:r>
      <w:r>
        <w:rPr>
          <w:rFonts w:ascii="Proba Pro" w:hAnsi="Proba Pro" w:cs="Arial"/>
          <w:bCs/>
          <w:sz w:val="16"/>
          <w:szCs w:val="16"/>
        </w:rPr>
        <w:t>zmysle ustanovenia § 23 ods. 3 zákona č. 343/2015 Z. z. o</w:t>
      </w:r>
      <w:r>
        <w:rPr>
          <w:rFonts w:cs="Calibri"/>
          <w:bCs/>
          <w:sz w:val="16"/>
          <w:szCs w:val="16"/>
        </w:rPr>
        <w:t> </w:t>
      </w:r>
      <w:r>
        <w:rPr>
          <w:rFonts w:ascii="Proba Pro" w:hAnsi="Proba Pro" w:cs="Arial"/>
          <w:bCs/>
          <w:sz w:val="16"/>
          <w:szCs w:val="16"/>
        </w:rPr>
        <w:t>verejnom obstarávaní a</w:t>
      </w:r>
      <w:r>
        <w:rPr>
          <w:rFonts w:cs="Calibri"/>
          <w:bCs/>
          <w:sz w:val="16"/>
          <w:szCs w:val="16"/>
        </w:rPr>
        <w:t> </w:t>
      </w:r>
      <w:r>
        <w:rPr>
          <w:rFonts w:ascii="Proba Pro" w:hAnsi="Proba Pro" w:cs="Arial"/>
          <w:bCs/>
          <w:sz w:val="16"/>
          <w:szCs w:val="16"/>
        </w:rPr>
        <w:t>o</w:t>
      </w:r>
      <w:r>
        <w:rPr>
          <w:rFonts w:cs="Calibri"/>
          <w:bCs/>
          <w:sz w:val="16"/>
          <w:szCs w:val="16"/>
        </w:rPr>
        <w:t> </w:t>
      </w:r>
      <w:r>
        <w:rPr>
          <w:rFonts w:ascii="Proba Pro" w:hAnsi="Proba Pro" w:cs="Arial"/>
          <w:bCs/>
          <w:sz w:val="16"/>
          <w:szCs w:val="16"/>
        </w:rPr>
        <w:t>zmene a</w:t>
      </w:r>
      <w:r>
        <w:rPr>
          <w:rFonts w:cs="Calibri"/>
          <w:bCs/>
          <w:sz w:val="16"/>
          <w:szCs w:val="16"/>
        </w:rPr>
        <w:t> </w:t>
      </w:r>
      <w:r>
        <w:rPr>
          <w:rFonts w:ascii="Proba Pro" w:hAnsi="Proba Pro" w:cs="Arial"/>
          <w:bCs/>
          <w:sz w:val="16"/>
          <w:szCs w:val="16"/>
        </w:rPr>
        <w:t>doplnen</w:t>
      </w:r>
      <w:r>
        <w:rPr>
          <w:rFonts w:ascii="Proba Pro" w:hAnsi="Proba Pro" w:cs="Proba Pro"/>
          <w:bCs/>
          <w:sz w:val="16"/>
          <w:szCs w:val="16"/>
        </w:rPr>
        <w:t>í</w:t>
      </w:r>
      <w:r>
        <w:rPr>
          <w:rFonts w:ascii="Proba Pro" w:hAnsi="Proba Pro" w:cs="Arial"/>
          <w:bCs/>
          <w:sz w:val="16"/>
          <w:szCs w:val="16"/>
        </w:rPr>
        <w:t xml:space="preserve"> niektor</w:t>
      </w:r>
      <w:r>
        <w:rPr>
          <w:rFonts w:ascii="Proba Pro" w:hAnsi="Proba Pro" w:cs="Proba Pro"/>
          <w:bCs/>
          <w:sz w:val="16"/>
          <w:szCs w:val="16"/>
        </w:rPr>
        <w:t>ý</w:t>
      </w:r>
      <w:r>
        <w:rPr>
          <w:rFonts w:ascii="Proba Pro" w:hAnsi="Proba Pro" w:cs="Arial"/>
          <w:bCs/>
          <w:sz w:val="16"/>
          <w:szCs w:val="16"/>
        </w:rPr>
        <w:t>ch zákonov v</w:t>
      </w:r>
      <w:r>
        <w:rPr>
          <w:rFonts w:cs="Calibri"/>
          <w:bCs/>
          <w:sz w:val="16"/>
          <w:szCs w:val="16"/>
        </w:rPr>
        <w:t> </w:t>
      </w:r>
      <w:r>
        <w:rPr>
          <w:rFonts w:ascii="Proba Pro" w:hAnsi="Proba Pro" w:cs="Arial"/>
          <w:bCs/>
          <w:sz w:val="16"/>
          <w:szCs w:val="16"/>
        </w:rPr>
        <w:t>platnom znen</w:t>
      </w:r>
      <w:r>
        <w:rPr>
          <w:rFonts w:ascii="Proba Pro" w:hAnsi="Proba Pro" w:cs="Proba Pro"/>
          <w:bCs/>
          <w:sz w:val="16"/>
          <w:szCs w:val="16"/>
        </w:rPr>
        <w:t>í</w:t>
      </w:r>
      <w:r>
        <w:rPr>
          <w:rFonts w:ascii="Proba Pro" w:hAnsi="Proba Pro" w:cs="Arial"/>
          <w:bCs/>
          <w:sz w:val="16"/>
          <w:szCs w:val="16"/>
        </w:rPr>
        <w:t>, avšak s</w:t>
      </w:r>
      <w:r>
        <w:rPr>
          <w:rFonts w:cs="Calibri"/>
          <w:bCs/>
          <w:sz w:val="16"/>
          <w:szCs w:val="16"/>
        </w:rPr>
        <w:t> </w:t>
      </w:r>
      <w:r>
        <w:rPr>
          <w:rFonts w:ascii="Proba Pro" w:hAnsi="Proba Pro" w:cs="Arial"/>
          <w:bCs/>
          <w:sz w:val="16"/>
          <w:szCs w:val="16"/>
        </w:rPr>
        <w:t>prihliadnut</w:t>
      </w:r>
      <w:r>
        <w:rPr>
          <w:rFonts w:ascii="Proba Pro" w:hAnsi="Proba Pro" w:cs="Proba Pro"/>
          <w:bCs/>
          <w:sz w:val="16"/>
          <w:szCs w:val="16"/>
        </w:rPr>
        <w:t>í</w:t>
      </w:r>
      <w:r>
        <w:rPr>
          <w:rFonts w:ascii="Proba Pro" w:hAnsi="Proba Pro" w:cs="Arial"/>
          <w:bCs/>
          <w:sz w:val="16"/>
          <w:szCs w:val="16"/>
        </w:rPr>
        <w:t>m na terminol</w:t>
      </w:r>
      <w:r>
        <w:rPr>
          <w:rFonts w:ascii="Proba Pro" w:hAnsi="Proba Pro" w:cs="Proba Pro"/>
          <w:bCs/>
          <w:sz w:val="16"/>
          <w:szCs w:val="16"/>
        </w:rPr>
        <w:t>ó</w:t>
      </w:r>
      <w:r>
        <w:rPr>
          <w:rFonts w:ascii="Proba Pro" w:hAnsi="Proba Pro" w:cs="Arial"/>
          <w:bCs/>
          <w:sz w:val="16"/>
          <w:szCs w:val="16"/>
        </w:rPr>
        <w:t>giu pou</w:t>
      </w:r>
      <w:r>
        <w:rPr>
          <w:rFonts w:ascii="Proba Pro" w:hAnsi="Proba Pro" w:cs="Proba Pro"/>
          <w:bCs/>
          <w:sz w:val="16"/>
          <w:szCs w:val="16"/>
        </w:rPr>
        <w:t>ž</w:t>
      </w:r>
      <w:r>
        <w:rPr>
          <w:rFonts w:ascii="Proba Pro" w:hAnsi="Proba Pro" w:cs="Arial"/>
          <w:bCs/>
          <w:sz w:val="16"/>
          <w:szCs w:val="16"/>
        </w:rPr>
        <w:t>it</w:t>
      </w:r>
      <w:r>
        <w:rPr>
          <w:rFonts w:ascii="Proba Pro" w:hAnsi="Proba Pro" w:cs="Proba Pro"/>
          <w:bCs/>
          <w:sz w:val="16"/>
          <w:szCs w:val="16"/>
        </w:rPr>
        <w:t>ú</w:t>
      </w:r>
      <w:r>
        <w:rPr>
          <w:rFonts w:ascii="Proba Pro" w:hAnsi="Proba Pro" w:cs="Arial"/>
          <w:bCs/>
          <w:sz w:val="16"/>
          <w:szCs w:val="16"/>
        </w:rPr>
        <w:t xml:space="preserve"> v</w:t>
      </w:r>
      <w:r>
        <w:rPr>
          <w:rFonts w:cs="Calibri"/>
          <w:bCs/>
          <w:sz w:val="16"/>
          <w:szCs w:val="16"/>
        </w:rPr>
        <w:t> </w:t>
      </w:r>
      <w:r>
        <w:rPr>
          <w:rFonts w:ascii="Proba Pro" w:hAnsi="Proba Pro" w:cs="Arial"/>
          <w:bCs/>
          <w:sz w:val="16"/>
          <w:szCs w:val="16"/>
        </w:rPr>
        <w:t>danom ustanoven</w:t>
      </w:r>
      <w:r>
        <w:rPr>
          <w:rFonts w:ascii="Proba Pro" w:hAnsi="Proba Pro" w:cs="Proba Pro"/>
          <w:bCs/>
          <w:sz w:val="16"/>
          <w:szCs w:val="16"/>
        </w:rPr>
        <w:t>í</w:t>
      </w:r>
      <w:r>
        <w:rPr>
          <w:rFonts w:ascii="Proba Pro" w:hAnsi="Proba Pro" w:cs="Arial"/>
          <w:bCs/>
          <w:sz w:val="16"/>
          <w:szCs w:val="16"/>
        </w:rPr>
        <w:t xml:space="preserve"> a</w:t>
      </w:r>
      <w:r>
        <w:rPr>
          <w:rFonts w:cs="Calibri"/>
          <w:bCs/>
          <w:sz w:val="16"/>
          <w:szCs w:val="16"/>
        </w:rPr>
        <w:t> </w:t>
      </w:r>
      <w:r>
        <w:rPr>
          <w:rFonts w:ascii="Proba Pro" w:hAnsi="Proba Pro" w:cs="Arial"/>
          <w:bCs/>
          <w:sz w:val="16"/>
          <w:szCs w:val="16"/>
        </w:rPr>
        <w:t>skuto</w:t>
      </w:r>
      <w:r>
        <w:rPr>
          <w:rFonts w:ascii="Proba Pro" w:hAnsi="Proba Pro" w:cs="Proba Pro"/>
          <w:bCs/>
          <w:sz w:val="16"/>
          <w:szCs w:val="16"/>
        </w:rPr>
        <w:t>č</w:t>
      </w:r>
      <w:r>
        <w:rPr>
          <w:rFonts w:ascii="Proba Pro" w:hAnsi="Proba Pro" w:cs="Arial"/>
          <w:bCs/>
          <w:sz w:val="16"/>
          <w:szCs w:val="16"/>
        </w:rPr>
        <w:t>nos</w:t>
      </w:r>
      <w:r>
        <w:rPr>
          <w:rFonts w:ascii="Proba Pro" w:hAnsi="Proba Pro" w:cs="Proba Pro"/>
          <w:bCs/>
          <w:sz w:val="16"/>
          <w:szCs w:val="16"/>
        </w:rPr>
        <w:t>ť</w:t>
      </w:r>
      <w:r>
        <w:rPr>
          <w:rFonts w:ascii="Proba Pro" w:hAnsi="Proba Pro" w:cs="Arial"/>
          <w:bCs/>
          <w:sz w:val="16"/>
          <w:szCs w:val="16"/>
        </w:rPr>
        <w:t xml:space="preserve">, </w:t>
      </w:r>
      <w:r>
        <w:rPr>
          <w:rFonts w:ascii="Proba Pro" w:hAnsi="Proba Pro" w:cs="Proba Pro"/>
          <w:bCs/>
          <w:sz w:val="16"/>
          <w:szCs w:val="16"/>
        </w:rPr>
        <w:t>ž</w:t>
      </w:r>
      <w:r>
        <w:rPr>
          <w:rFonts w:ascii="Proba Pro" w:hAnsi="Proba Pro" w:cs="Arial"/>
          <w:bCs/>
          <w:sz w:val="16"/>
          <w:szCs w:val="16"/>
        </w:rPr>
        <w:t>e Vyhlasovate</w:t>
      </w:r>
      <w:r>
        <w:rPr>
          <w:rFonts w:ascii="Proba Pro" w:hAnsi="Proba Pro" w:cs="Proba Pro"/>
          <w:bCs/>
          <w:sz w:val="16"/>
          <w:szCs w:val="16"/>
        </w:rPr>
        <w:t>ľ</w:t>
      </w:r>
      <w:r>
        <w:rPr>
          <w:rFonts w:ascii="Proba Pro" w:hAnsi="Proba Pro" w:cs="Arial"/>
          <w:bCs/>
          <w:sz w:val="16"/>
          <w:szCs w:val="16"/>
        </w:rPr>
        <w:t xml:space="preserve"> nevystupuje v</w:t>
      </w:r>
      <w:r>
        <w:rPr>
          <w:rFonts w:cs="Calibri"/>
          <w:bCs/>
          <w:sz w:val="16"/>
          <w:szCs w:val="16"/>
        </w:rPr>
        <w:t> </w:t>
      </w:r>
      <w:r>
        <w:rPr>
          <w:rFonts w:ascii="Proba Pro" w:hAnsi="Proba Pro" w:cs="Arial"/>
          <w:bCs/>
          <w:sz w:val="16"/>
          <w:szCs w:val="16"/>
        </w:rPr>
        <w:t>pr</w:t>
      </w:r>
      <w:r>
        <w:rPr>
          <w:rFonts w:ascii="Proba Pro" w:hAnsi="Proba Pro" w:cs="Proba Pro"/>
          <w:bCs/>
          <w:sz w:val="16"/>
          <w:szCs w:val="16"/>
        </w:rPr>
        <w:t>á</w:t>
      </w:r>
      <w:r>
        <w:rPr>
          <w:rFonts w:ascii="Proba Pro" w:hAnsi="Proba Pro" w:cs="Arial"/>
          <w:bCs/>
          <w:sz w:val="16"/>
          <w:szCs w:val="16"/>
        </w:rPr>
        <w:t>vnom postaven</w:t>
      </w:r>
      <w:r>
        <w:rPr>
          <w:rFonts w:ascii="Proba Pro" w:hAnsi="Proba Pro" w:cs="Proba Pro"/>
          <w:bCs/>
          <w:sz w:val="16"/>
          <w:szCs w:val="16"/>
        </w:rPr>
        <w:t>í</w:t>
      </w:r>
      <w:r>
        <w:rPr>
          <w:rFonts w:ascii="Proba Pro" w:hAnsi="Proba Pro" w:cs="Arial"/>
          <w:bCs/>
          <w:sz w:val="16"/>
          <w:szCs w:val="16"/>
        </w:rPr>
        <w:t xml:space="preserve"> verejného obstarávateľa ani obstarávateľa a</w:t>
      </w:r>
      <w:r>
        <w:rPr>
          <w:rFonts w:cs="Calibri"/>
          <w:bCs/>
          <w:sz w:val="16"/>
          <w:szCs w:val="16"/>
        </w:rPr>
        <w:t> </w:t>
      </w:r>
      <w:r>
        <w:rPr>
          <w:rFonts w:ascii="Proba Pro" w:hAnsi="Proba Pro" w:cs="Arial"/>
          <w:bCs/>
          <w:sz w:val="16"/>
          <w:szCs w:val="16"/>
        </w:rPr>
        <w:t>Výberové konanie sa nezadáva postupmi podľa zákona o</w:t>
      </w:r>
      <w:r>
        <w:rPr>
          <w:rFonts w:cs="Calibri"/>
          <w:bCs/>
          <w:sz w:val="16"/>
          <w:szCs w:val="16"/>
        </w:rPr>
        <w:t> </w:t>
      </w:r>
      <w:r>
        <w:rPr>
          <w:rFonts w:ascii="Proba Pro" w:hAnsi="Proba Pro" w:cs="Arial"/>
          <w:bCs/>
          <w:sz w:val="16"/>
          <w:szCs w:val="16"/>
        </w:rPr>
        <w:t>verejnom obstarávaní.</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2352" w:rsidRDefault="00A82352">
    <w:pPr>
      <w:pStyle w:val="Hlavika"/>
      <w:jc w:val="center"/>
      <w:rPr>
        <w:rFonts w:ascii="Proba Pro" w:hAnsi="Proba Pro"/>
        <w:sz w:val="18"/>
        <w:szCs w:val="18"/>
      </w:rPr>
    </w:pPr>
  </w:p>
  <w:p w:rsidR="00A82352" w:rsidRDefault="00A82352">
    <w:pPr>
      <w:pStyle w:val="Hlavika"/>
      <w:jc w:val="center"/>
      <w:rPr>
        <w:rFonts w:ascii="Proba Pro" w:hAnsi="Proba Pro"/>
        <w:sz w:val="18"/>
        <w:szCs w:val="18"/>
      </w:rPr>
    </w:pPr>
  </w:p>
  <w:p w:rsidR="00A82352" w:rsidRDefault="00A82352">
    <w:pPr>
      <w:pStyle w:val="Hlavika"/>
      <w:jc w:val="center"/>
      <w:rPr>
        <w:noProof/>
        <w:sz w:val="18"/>
        <w:szCs w:val="18"/>
        <w:lang w:eastAsia="sk-SK"/>
      </w:rPr>
    </w:pPr>
  </w:p>
  <w:p w:rsidR="00A82352" w:rsidRDefault="00A82352">
    <w:pPr>
      <w:pStyle w:val="Hlavika"/>
      <w:rPr>
        <w:rFonts w:ascii="Garamond" w:hAnsi="Garamond"/>
        <w:sz w:val="18"/>
        <w:szCs w:val="18"/>
      </w:rPr>
    </w:pPr>
  </w:p>
  <w:p w:rsidR="00A82352" w:rsidRDefault="00A82352">
    <w:pPr>
      <w:pStyle w:val="Hlavika"/>
      <w:jc w:val="center"/>
      <w:rPr>
        <w:rFonts w:ascii="Garamond" w:hAnsi="Garamond"/>
        <w:sz w:val="18"/>
        <w:szCs w:val="18"/>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2352" w:rsidRDefault="00A82352">
    <w:pPr>
      <w:pStyle w:val="Hlavika"/>
      <w:jc w:val="center"/>
    </w:pPr>
  </w:p>
  <w:p w:rsidR="00A82352" w:rsidRDefault="00A82352">
    <w:pPr>
      <w:pStyle w:val="Zkladntext31"/>
      <w:rPr>
        <w:b/>
        <w:bCs/>
      </w:rPr>
    </w:pPr>
  </w:p>
  <w:p w:rsidR="00A82352" w:rsidRDefault="00777448">
    <w:pPr>
      <w:pStyle w:val="Zkladntext31"/>
      <w:rPr>
        <w:b/>
        <w:bCs/>
      </w:rPr>
    </w:pPr>
    <w:r>
      <w:rPr>
        <w:noProof/>
        <w:lang w:eastAsia="sk-SK"/>
      </w:rPr>
      <w:drawing>
        <wp:anchor distT="0" distB="0" distL="0" distR="114935" simplePos="0" relativeHeight="251677696" behindDoc="1" locked="0" layoutInCell="1" allowOverlap="1">
          <wp:simplePos x="0" y="0"/>
          <wp:positionH relativeFrom="column">
            <wp:posOffset>-171450</wp:posOffset>
          </wp:positionH>
          <wp:positionV relativeFrom="paragraph">
            <wp:posOffset>25400</wp:posOffset>
          </wp:positionV>
          <wp:extent cx="2313940" cy="829310"/>
          <wp:effectExtent l="0" t="0" r="0" b="8890"/>
          <wp:wrapTight wrapText="bothSides">
            <wp:wrapPolygon edited="0">
              <wp:start x="0" y="0"/>
              <wp:lineTo x="0" y="21335"/>
              <wp:lineTo x="21339" y="21335"/>
              <wp:lineTo x="21339" y="0"/>
              <wp:lineTo x="0" y="0"/>
            </wp:wrapPolygon>
          </wp:wrapTight>
          <wp:docPr id="7" name="Obrázo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13940" cy="829310"/>
                  </a:xfrm>
                  <a:prstGeom prst="rect">
                    <a:avLst/>
                  </a:prstGeom>
                  <a:solidFill>
                    <a:srgbClr val="FFFFFF"/>
                  </a:solidFill>
                  <a:ln>
                    <a:noFill/>
                  </a:ln>
                </pic:spPr>
              </pic:pic>
            </a:graphicData>
          </a:graphic>
        </wp:anchor>
      </w:drawing>
    </w:r>
  </w:p>
  <w:p w:rsidR="00A82352" w:rsidRDefault="00A82352">
    <w:pPr>
      <w:pStyle w:val="Zkladntext31"/>
      <w:rPr>
        <w:b/>
        <w:bCs/>
      </w:rPr>
    </w:pPr>
  </w:p>
  <w:p w:rsidR="00A82352" w:rsidRDefault="00A82352">
    <w:pPr>
      <w:pStyle w:val="Hlavika"/>
    </w:pPr>
  </w:p>
  <w:p w:rsidR="00A82352" w:rsidRDefault="00A82352">
    <w:pPr>
      <w:pStyle w:val="Hlavika"/>
      <w:jc w:val="cente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2352" w:rsidRDefault="00A82352">
    <w:pPr>
      <w:pStyle w:val="Hlavika"/>
      <w:jc w:val="center"/>
      <w:rPr>
        <w:rFonts w:ascii="Proba Pro" w:hAnsi="Proba Pro"/>
        <w:sz w:val="18"/>
        <w:szCs w:val="18"/>
      </w:rPr>
    </w:pPr>
  </w:p>
  <w:p w:rsidR="00A82352" w:rsidRDefault="00A82352">
    <w:pPr>
      <w:pStyle w:val="Hlavika"/>
      <w:jc w:val="center"/>
      <w:rPr>
        <w:rFonts w:ascii="Proba Pro" w:hAnsi="Proba Pro"/>
        <w:sz w:val="18"/>
        <w:szCs w:val="18"/>
      </w:rPr>
    </w:pPr>
  </w:p>
  <w:p w:rsidR="00A82352" w:rsidRDefault="00A82352">
    <w:pPr>
      <w:pStyle w:val="Hlavika"/>
      <w:jc w:val="center"/>
      <w:rPr>
        <w:noProof/>
        <w:sz w:val="18"/>
        <w:szCs w:val="18"/>
        <w:lang w:eastAsia="sk-SK"/>
      </w:rPr>
    </w:pPr>
  </w:p>
  <w:p w:rsidR="00A82352" w:rsidRDefault="00A82352">
    <w:pPr>
      <w:pStyle w:val="Hlavika"/>
      <w:rPr>
        <w:rFonts w:ascii="Garamond" w:hAnsi="Garamond"/>
        <w:sz w:val="18"/>
        <w:szCs w:val="18"/>
      </w:rPr>
    </w:pPr>
  </w:p>
  <w:p w:rsidR="00A82352" w:rsidRDefault="00A82352">
    <w:pPr>
      <w:pStyle w:val="Hlavika"/>
      <w:jc w:val="center"/>
      <w:rPr>
        <w:rFonts w:ascii="Garamond" w:hAnsi="Garamond"/>
        <w:sz w:val="18"/>
        <w:szCs w:val="18"/>
      </w:rP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82352" w:rsidRDefault="00A82352">
    <w:pPr>
      <w:pStyle w:val="Hlavika"/>
      <w:jc w:val="center"/>
    </w:pPr>
  </w:p>
  <w:p w:rsidR="00A82352" w:rsidRDefault="00A82352">
    <w:pPr>
      <w:pStyle w:val="Zkladntext31"/>
      <w:rPr>
        <w:b/>
        <w:bCs/>
      </w:rPr>
    </w:pPr>
  </w:p>
  <w:p w:rsidR="00A82352" w:rsidRDefault="00777448">
    <w:pPr>
      <w:pStyle w:val="Zkladntext31"/>
      <w:rPr>
        <w:b/>
        <w:bCs/>
      </w:rPr>
    </w:pPr>
    <w:r>
      <w:rPr>
        <w:noProof/>
        <w:lang w:eastAsia="sk-SK"/>
      </w:rPr>
      <w:drawing>
        <wp:anchor distT="0" distB="0" distL="0" distR="114935" simplePos="0" relativeHeight="251675648" behindDoc="1" locked="0" layoutInCell="1" allowOverlap="1">
          <wp:simplePos x="0" y="0"/>
          <wp:positionH relativeFrom="column">
            <wp:posOffset>-171450</wp:posOffset>
          </wp:positionH>
          <wp:positionV relativeFrom="paragraph">
            <wp:posOffset>25400</wp:posOffset>
          </wp:positionV>
          <wp:extent cx="2313940" cy="829310"/>
          <wp:effectExtent l="0" t="0" r="0" b="8890"/>
          <wp:wrapTight wrapText="bothSides">
            <wp:wrapPolygon edited="0">
              <wp:start x="0" y="0"/>
              <wp:lineTo x="0" y="21335"/>
              <wp:lineTo x="21339" y="21335"/>
              <wp:lineTo x="21339" y="0"/>
              <wp:lineTo x="0" y="0"/>
            </wp:wrapPolygon>
          </wp:wrapTight>
          <wp:docPr id="3" name="Obrázo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2"/>
                  <pic:cNvPicPr>
                    <a:picLocks noChangeAspect="1" noChangeArrowheads="1"/>
                  </pic:cNvPicPr>
                </pic:nvPicPr>
                <pic:blipFill>
                  <a:blip r:embed="rId1">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2313940" cy="829310"/>
                  </a:xfrm>
                  <a:prstGeom prst="rect">
                    <a:avLst/>
                  </a:prstGeom>
                  <a:solidFill>
                    <a:srgbClr val="FFFFFF"/>
                  </a:solidFill>
                  <a:ln>
                    <a:noFill/>
                  </a:ln>
                </pic:spPr>
              </pic:pic>
            </a:graphicData>
          </a:graphic>
        </wp:anchor>
      </w:drawing>
    </w:r>
  </w:p>
  <w:p w:rsidR="00A82352" w:rsidRDefault="00A82352">
    <w:pPr>
      <w:pStyle w:val="Zkladntext31"/>
      <w:rPr>
        <w:b/>
        <w:bCs/>
      </w:rPr>
    </w:pPr>
  </w:p>
  <w:p w:rsidR="00A82352" w:rsidRDefault="00A82352">
    <w:pPr>
      <w:pStyle w:val="Hlavika"/>
    </w:pPr>
  </w:p>
  <w:p w:rsidR="00A82352" w:rsidRDefault="00A82352">
    <w:pPr>
      <w:pStyle w:val="Hlavika"/>
      <w:jc w:val="cent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name w:val="WW8Num1"/>
    <w:lvl w:ilvl="0">
      <w:start w:val="1"/>
      <w:numFmt w:val="bullet"/>
      <w:lvlText w:val="-"/>
      <w:lvlJc w:val="left"/>
      <w:pPr>
        <w:tabs>
          <w:tab w:val="num" w:pos="1080"/>
        </w:tabs>
        <w:ind w:left="1080" w:hanging="360"/>
      </w:pPr>
      <w:rPr>
        <w:rFonts w:ascii="StarSymbol" w:hAnsi="StarSymbol"/>
      </w:rPr>
    </w:lvl>
  </w:abstractNum>
  <w:abstractNum w:abstractNumId="1">
    <w:nsid w:val="00000008"/>
    <w:multiLevelType w:val="multilevel"/>
    <w:tmpl w:val="A246F008"/>
    <w:name w:val="WW8Num8"/>
    <w:lvl w:ilvl="0">
      <w:start w:val="1"/>
      <w:numFmt w:val="decimal"/>
      <w:lvlText w:val="%1."/>
      <w:lvlJc w:val="left"/>
      <w:pPr>
        <w:tabs>
          <w:tab w:val="num" w:pos="360"/>
        </w:tabs>
        <w:ind w:left="360" w:hanging="360"/>
      </w:pPr>
      <w:rPr>
        <w:b w:val="0"/>
        <w:u w:val="none"/>
      </w:rPr>
    </w:lvl>
    <w:lvl w:ilvl="1">
      <w:start w:val="10"/>
      <w:numFmt w:val="decimal"/>
      <w:isLgl/>
      <w:lvlText w:val="%1.%2."/>
      <w:lvlJc w:val="left"/>
      <w:pPr>
        <w:ind w:left="840" w:hanging="48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
    <w:nsid w:val="0000000A"/>
    <w:multiLevelType w:val="singleLevel"/>
    <w:tmpl w:val="EAD23EB4"/>
    <w:name w:val="WW8Num10"/>
    <w:lvl w:ilvl="0">
      <w:start w:val="1"/>
      <w:numFmt w:val="decimal"/>
      <w:lvlText w:val="%1."/>
      <w:lvlJc w:val="left"/>
      <w:pPr>
        <w:tabs>
          <w:tab w:val="num" w:pos="360"/>
        </w:tabs>
        <w:ind w:left="360" w:hanging="360"/>
      </w:pPr>
      <w:rPr>
        <w:rFonts w:ascii="Times New Roman" w:hAnsi="Times New Roman"/>
        <w:color w:val="auto"/>
      </w:rPr>
    </w:lvl>
  </w:abstractNum>
  <w:abstractNum w:abstractNumId="3">
    <w:nsid w:val="0000000D"/>
    <w:multiLevelType w:val="multilevel"/>
    <w:tmpl w:val="E10AFEEC"/>
    <w:name w:val="WW8Num15"/>
    <w:lvl w:ilvl="0">
      <w:start w:val="1"/>
      <w:numFmt w:val="decimal"/>
      <w:lvlText w:val="3.%1"/>
      <w:lvlJc w:val="left"/>
      <w:pPr>
        <w:tabs>
          <w:tab w:val="num" w:pos="360"/>
        </w:tabs>
        <w:ind w:left="360" w:hanging="360"/>
      </w:pPr>
      <w:rPr>
        <w:rFonts w:hint="default"/>
        <w:b w:val="0"/>
        <w:color w:val="auto"/>
      </w:rPr>
    </w:lvl>
    <w:lvl w:ilvl="1">
      <w:start w:val="1"/>
      <w:numFmt w:val="decimal"/>
      <w:lvlText w:val="%1.%2"/>
      <w:lvlJc w:val="left"/>
      <w:pPr>
        <w:tabs>
          <w:tab w:val="num" w:pos="792"/>
        </w:tabs>
        <w:ind w:left="792" w:hanging="432"/>
      </w:pPr>
      <w:rPr>
        <w:iCs/>
        <w:sz w:val="20"/>
        <w:szCs w:val="22"/>
      </w:rPr>
    </w:lvl>
    <w:lvl w:ilvl="2">
      <w:start w:val="1"/>
      <w:numFmt w:val="decimal"/>
      <w:lvlText w:val="%1.%2.%3"/>
      <w:lvlJc w:val="left"/>
      <w:pPr>
        <w:tabs>
          <w:tab w:val="num" w:pos="1224"/>
        </w:tabs>
        <w:ind w:left="1224" w:hanging="504"/>
      </w:pPr>
    </w:lvl>
    <w:lvl w:ilvl="3">
      <w:start w:val="1"/>
      <w:numFmt w:val="decimal"/>
      <w:lvlText w:val="%1.%2.%3.%4."/>
      <w:lvlJc w:val="left"/>
      <w:pPr>
        <w:tabs>
          <w:tab w:val="num" w:pos="1728"/>
        </w:tabs>
        <w:ind w:left="1728" w:hanging="648"/>
      </w:pPr>
    </w:lvl>
    <w:lvl w:ilvl="4">
      <w:start w:val="1"/>
      <w:numFmt w:val="decimal"/>
      <w:lvlText w:val="%1.%2.%3.%4.%5."/>
      <w:lvlJc w:val="left"/>
      <w:pPr>
        <w:tabs>
          <w:tab w:val="num" w:pos="2232"/>
        </w:tabs>
        <w:ind w:left="2232" w:hanging="792"/>
      </w:pPr>
    </w:lvl>
    <w:lvl w:ilvl="5">
      <w:start w:val="1"/>
      <w:numFmt w:val="decimal"/>
      <w:lvlText w:val="%1.%2.%3.%4.%5.%6."/>
      <w:lvlJc w:val="left"/>
      <w:pPr>
        <w:tabs>
          <w:tab w:val="num" w:pos="2736"/>
        </w:tabs>
        <w:ind w:left="2736" w:hanging="936"/>
      </w:pPr>
    </w:lvl>
    <w:lvl w:ilvl="6">
      <w:start w:val="1"/>
      <w:numFmt w:val="decimal"/>
      <w:lvlText w:val="%1.%2.%3.%4.%5.%6.%7."/>
      <w:lvlJc w:val="left"/>
      <w:pPr>
        <w:tabs>
          <w:tab w:val="num" w:pos="3240"/>
        </w:tabs>
        <w:ind w:left="3240" w:hanging="1080"/>
      </w:pPr>
    </w:lvl>
    <w:lvl w:ilvl="7">
      <w:start w:val="1"/>
      <w:numFmt w:val="decimal"/>
      <w:lvlText w:val="%1.%2.%3.%4.%5.%6.%7.%8."/>
      <w:lvlJc w:val="left"/>
      <w:pPr>
        <w:tabs>
          <w:tab w:val="num" w:pos="3744"/>
        </w:tabs>
        <w:ind w:left="3744" w:hanging="1224"/>
      </w:pPr>
    </w:lvl>
    <w:lvl w:ilvl="8">
      <w:start w:val="1"/>
      <w:numFmt w:val="decimal"/>
      <w:lvlText w:val="%1.%2.%3.%4.%5.%6.%7.%8.%9."/>
      <w:lvlJc w:val="left"/>
      <w:pPr>
        <w:tabs>
          <w:tab w:val="num" w:pos="4320"/>
        </w:tabs>
        <w:ind w:left="4320" w:hanging="1440"/>
      </w:pPr>
    </w:lvl>
  </w:abstractNum>
  <w:abstractNum w:abstractNumId="4">
    <w:nsid w:val="0D8B3CFD"/>
    <w:multiLevelType w:val="multilevel"/>
    <w:tmpl w:val="33940C2C"/>
    <w:styleLink w:val="TOMAS"/>
    <w:lvl w:ilvl="0">
      <w:start w:val="1"/>
      <w:numFmt w:val="decimal"/>
      <w:pStyle w:val="NadpisoznaenedouasB"/>
      <w:lvlText w:val="%1."/>
      <w:lvlJc w:val="left"/>
      <w:pPr>
        <w:ind w:left="709" w:hanging="709"/>
      </w:pPr>
      <w:rPr>
        <w:rFonts w:ascii="Proba Pro" w:hAnsi="Proba Pro" w:cs="Times New Roman" w:hint="default"/>
        <w:sz w:val="20"/>
      </w:rPr>
    </w:lvl>
    <w:lvl w:ilvl="1">
      <w:start w:val="1"/>
      <w:numFmt w:val="decimal"/>
      <w:lvlText w:val="%1.%2"/>
      <w:lvlJc w:val="left"/>
      <w:pPr>
        <w:ind w:left="709" w:hanging="709"/>
      </w:pPr>
      <w:rPr>
        <w:rFonts w:cs="Times New Roman" w:hint="default"/>
      </w:rPr>
    </w:lvl>
    <w:lvl w:ilvl="2">
      <w:start w:val="1"/>
      <w:numFmt w:val="decimal"/>
      <w:lvlText w:val="%1.%2.%3"/>
      <w:lvlJc w:val="left"/>
      <w:pPr>
        <w:ind w:left="709" w:hanging="709"/>
      </w:pPr>
      <w:rPr>
        <w:rFonts w:cs="Times New Roman" w:hint="default"/>
      </w:rPr>
    </w:lvl>
    <w:lvl w:ilvl="3">
      <w:start w:val="1"/>
      <w:numFmt w:val="lowerLetter"/>
      <w:lvlText w:val="%4)"/>
      <w:lvlJc w:val="left"/>
      <w:pPr>
        <w:ind w:left="1134" w:hanging="425"/>
      </w:pPr>
      <w:rPr>
        <w:rFonts w:cs="Times New Roman" w:hint="default"/>
      </w:rPr>
    </w:lvl>
    <w:lvl w:ilvl="4">
      <w:start w:val="1"/>
      <w:numFmt w:val="lowerRoman"/>
      <w:lvlText w:val="(%5)"/>
      <w:lvlJc w:val="left"/>
      <w:pPr>
        <w:ind w:left="1559" w:hanging="425"/>
      </w:pPr>
      <w:rPr>
        <w:rFonts w:cs="Times New Roman" w:hint="default"/>
      </w:rPr>
    </w:lvl>
    <w:lvl w:ilvl="5">
      <w:start w:val="1"/>
      <w:numFmt w:val="lowerRoman"/>
      <w:lvlText w:val="(%6)"/>
      <w:lvlJc w:val="left"/>
      <w:pPr>
        <w:ind w:left="709" w:hanging="709"/>
      </w:pPr>
      <w:rPr>
        <w:rFonts w:cs="Times New Roman" w:hint="default"/>
      </w:rPr>
    </w:lvl>
    <w:lvl w:ilvl="6">
      <w:start w:val="1"/>
      <w:numFmt w:val="decimal"/>
      <w:lvlText w:val="%7."/>
      <w:lvlJc w:val="left"/>
      <w:pPr>
        <w:ind w:left="709" w:hanging="709"/>
      </w:pPr>
      <w:rPr>
        <w:rFonts w:cs="Times New Roman" w:hint="default"/>
      </w:rPr>
    </w:lvl>
    <w:lvl w:ilvl="7">
      <w:start w:val="1"/>
      <w:numFmt w:val="lowerLetter"/>
      <w:lvlText w:val="%8."/>
      <w:lvlJc w:val="left"/>
      <w:pPr>
        <w:ind w:left="709" w:hanging="709"/>
      </w:pPr>
      <w:rPr>
        <w:rFonts w:cs="Times New Roman" w:hint="default"/>
      </w:rPr>
    </w:lvl>
    <w:lvl w:ilvl="8">
      <w:start w:val="1"/>
      <w:numFmt w:val="lowerRoman"/>
      <w:lvlText w:val="%9."/>
      <w:lvlJc w:val="left"/>
      <w:pPr>
        <w:ind w:left="709" w:hanging="709"/>
      </w:pPr>
      <w:rPr>
        <w:rFonts w:cs="Times New Roman" w:hint="default"/>
      </w:rPr>
    </w:lvl>
  </w:abstractNum>
  <w:abstractNum w:abstractNumId="5">
    <w:nsid w:val="0E632571"/>
    <w:multiLevelType w:val="hybridMultilevel"/>
    <w:tmpl w:val="D8C6C034"/>
    <w:lvl w:ilvl="0" w:tplc="041B0017">
      <w:start w:val="1"/>
      <w:numFmt w:val="lowerLetter"/>
      <w:lvlText w:val="%1)"/>
      <w:lvlJc w:val="left"/>
      <w:pPr>
        <w:ind w:left="1287" w:hanging="360"/>
      </w:pPr>
      <w:rPr>
        <w:rFonts w:cs="Times New Roman"/>
      </w:rPr>
    </w:lvl>
    <w:lvl w:ilvl="1" w:tplc="041B0019">
      <w:start w:val="1"/>
      <w:numFmt w:val="lowerLetter"/>
      <w:lvlText w:val="%2."/>
      <w:lvlJc w:val="left"/>
      <w:pPr>
        <w:ind w:left="2007" w:hanging="360"/>
      </w:pPr>
      <w:rPr>
        <w:rFonts w:cs="Times New Roman"/>
      </w:rPr>
    </w:lvl>
    <w:lvl w:ilvl="2" w:tplc="041B001B">
      <w:start w:val="1"/>
      <w:numFmt w:val="lowerRoman"/>
      <w:lvlText w:val="%3."/>
      <w:lvlJc w:val="right"/>
      <w:pPr>
        <w:ind w:left="2727" w:hanging="180"/>
      </w:pPr>
      <w:rPr>
        <w:rFonts w:cs="Times New Roman"/>
      </w:rPr>
    </w:lvl>
    <w:lvl w:ilvl="3" w:tplc="041B000F">
      <w:start w:val="1"/>
      <w:numFmt w:val="decimal"/>
      <w:lvlText w:val="%4."/>
      <w:lvlJc w:val="left"/>
      <w:pPr>
        <w:ind w:left="3447" w:hanging="360"/>
      </w:pPr>
      <w:rPr>
        <w:rFonts w:cs="Times New Roman"/>
      </w:rPr>
    </w:lvl>
    <w:lvl w:ilvl="4" w:tplc="041B0019">
      <w:start w:val="1"/>
      <w:numFmt w:val="lowerLetter"/>
      <w:lvlText w:val="%5."/>
      <w:lvlJc w:val="left"/>
      <w:pPr>
        <w:ind w:left="4167" w:hanging="360"/>
      </w:pPr>
      <w:rPr>
        <w:rFonts w:cs="Times New Roman"/>
      </w:rPr>
    </w:lvl>
    <w:lvl w:ilvl="5" w:tplc="041B001B">
      <w:start w:val="1"/>
      <w:numFmt w:val="lowerRoman"/>
      <w:lvlText w:val="%6."/>
      <w:lvlJc w:val="right"/>
      <w:pPr>
        <w:ind w:left="4887" w:hanging="180"/>
      </w:pPr>
      <w:rPr>
        <w:rFonts w:cs="Times New Roman"/>
      </w:rPr>
    </w:lvl>
    <w:lvl w:ilvl="6" w:tplc="041B000F">
      <w:start w:val="1"/>
      <w:numFmt w:val="decimal"/>
      <w:lvlText w:val="%7."/>
      <w:lvlJc w:val="left"/>
      <w:pPr>
        <w:ind w:left="5607" w:hanging="360"/>
      </w:pPr>
      <w:rPr>
        <w:rFonts w:cs="Times New Roman"/>
      </w:rPr>
    </w:lvl>
    <w:lvl w:ilvl="7" w:tplc="041B0019">
      <w:start w:val="1"/>
      <w:numFmt w:val="lowerLetter"/>
      <w:lvlText w:val="%8."/>
      <w:lvlJc w:val="left"/>
      <w:pPr>
        <w:ind w:left="6327" w:hanging="360"/>
      </w:pPr>
      <w:rPr>
        <w:rFonts w:cs="Times New Roman"/>
      </w:rPr>
    </w:lvl>
    <w:lvl w:ilvl="8" w:tplc="041B001B">
      <w:start w:val="1"/>
      <w:numFmt w:val="lowerRoman"/>
      <w:lvlText w:val="%9."/>
      <w:lvlJc w:val="right"/>
      <w:pPr>
        <w:ind w:left="7047" w:hanging="180"/>
      </w:pPr>
      <w:rPr>
        <w:rFonts w:cs="Times New Roman"/>
      </w:rPr>
    </w:lvl>
  </w:abstractNum>
  <w:abstractNum w:abstractNumId="6">
    <w:nsid w:val="11354C57"/>
    <w:multiLevelType w:val="hybridMultilevel"/>
    <w:tmpl w:val="F4EA539A"/>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7">
    <w:nsid w:val="143437B5"/>
    <w:multiLevelType w:val="multilevel"/>
    <w:tmpl w:val="62B07044"/>
    <w:styleLink w:val="tl1"/>
    <w:lvl w:ilvl="0">
      <w:start w:val="1"/>
      <w:numFmt w:val="none"/>
      <w:lvlText w:val=""/>
      <w:lvlJc w:val="left"/>
      <w:pPr>
        <w:ind w:left="432" w:hanging="432"/>
      </w:pPr>
      <w:rPr>
        <w:rFonts w:hint="default"/>
        <w:b w:val="0"/>
        <w:bCs w:val="0"/>
        <w:i w:val="0"/>
        <w:iCs w:val="0"/>
        <w:caps w:val="0"/>
        <w:smallCaps w:val="0"/>
        <w:strike w:val="0"/>
        <w:dstrike w:val="0"/>
        <w:vanish w:val="0"/>
        <w:color w:val="000000"/>
        <w:kern w:val="0"/>
        <w:position w:val="0"/>
        <w:u w:val="none"/>
        <w:effect w:val="none"/>
        <w:vertAlign w:val="baseline"/>
        <w:em w:val="none"/>
      </w:rPr>
    </w:lvl>
    <w:lvl w:ilvl="1">
      <w:start w:val="1"/>
      <w:numFmt w:val="decimal"/>
      <w:lvlText w:val="%2"/>
      <w:lvlJc w:val="left"/>
      <w:pPr>
        <w:ind w:left="576" w:hanging="576"/>
      </w:pPr>
      <w:rPr>
        <w:rFonts w:hint="default"/>
      </w:rPr>
    </w:lvl>
    <w:lvl w:ilvl="2">
      <w:start w:val="1"/>
      <w:numFmt w:val="decimal"/>
      <w:lvlText w:val="%2.%3"/>
      <w:lvlJc w:val="left"/>
      <w:pPr>
        <w:ind w:left="720" w:hanging="720"/>
      </w:pPr>
      <w:rPr>
        <w:rFonts w:hint="default"/>
      </w:rPr>
    </w:lvl>
    <w:lvl w:ilvl="3">
      <w:start w:val="1"/>
      <w:numFmt w:val="decimal"/>
      <w:lvlText w:val="%2.%3.%4"/>
      <w:lvlJc w:val="left"/>
      <w:pPr>
        <w:ind w:left="864" w:hanging="864"/>
      </w:pPr>
      <w:rPr>
        <w:rFonts w:hint="default"/>
        <w:b w:val="0"/>
      </w:rPr>
    </w:lvl>
    <w:lvl w:ilvl="4">
      <w:start w:val="1"/>
      <w:numFmt w:val="decimal"/>
      <w:lvlText w:val="%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8">
    <w:nsid w:val="14A959B1"/>
    <w:multiLevelType w:val="multilevel"/>
    <w:tmpl w:val="33940C2C"/>
    <w:numStyleLink w:val="TOMAS"/>
  </w:abstractNum>
  <w:abstractNum w:abstractNumId="9">
    <w:nsid w:val="1C022E54"/>
    <w:multiLevelType w:val="hybridMultilevel"/>
    <w:tmpl w:val="829E7070"/>
    <w:lvl w:ilvl="0" w:tplc="1190FF0C">
      <w:start w:val="1"/>
      <w:numFmt w:val="bullet"/>
      <w:pStyle w:val="05Bullets"/>
      <w:lvlText w:val=""/>
      <w:lvlJc w:val="left"/>
      <w:pPr>
        <w:ind w:left="720" w:hanging="360"/>
      </w:pPr>
      <w:rPr>
        <w:rFonts w:ascii="Wingdings 3" w:hAnsi="Wingdings 3" w:hint="default"/>
        <w:color w:val="auto"/>
        <w:sz w:val="16"/>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nsid w:val="23923E2D"/>
    <w:multiLevelType w:val="multilevel"/>
    <w:tmpl w:val="073AAC8C"/>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Arial" w:hAnsi="Arial" w:cs="Arial" w:hint="default"/>
        <w:b w:val="0"/>
        <w:color w:val="auto"/>
        <w:sz w:val="20"/>
        <w:szCs w:val="20"/>
      </w:rPr>
    </w:lvl>
    <w:lvl w:ilvl="2">
      <w:start w:val="1"/>
      <w:numFmt w:val="decimal"/>
      <w:lvlText w:val="%1.%2.%3"/>
      <w:lvlJc w:val="left"/>
      <w:pPr>
        <w:ind w:left="709" w:hanging="709"/>
      </w:pPr>
      <w:rPr>
        <w:rFonts w:ascii="Arial" w:hAnsi="Arial" w:cs="Arial"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9456526"/>
    <w:multiLevelType w:val="hybridMultilevel"/>
    <w:tmpl w:val="53E03004"/>
    <w:lvl w:ilvl="0" w:tplc="EF400048">
      <w:start w:val="1"/>
      <w:numFmt w:val="bullet"/>
      <w:lvlText w:val="-"/>
      <w:lvlJc w:val="left"/>
      <w:pPr>
        <w:ind w:left="2160" w:hanging="360"/>
      </w:pPr>
      <w:rPr>
        <w:rFonts w:ascii="Arial" w:hAnsi="Arial" w:hint="default"/>
      </w:rPr>
    </w:lvl>
    <w:lvl w:ilvl="1" w:tplc="041B0003" w:tentative="1">
      <w:start w:val="1"/>
      <w:numFmt w:val="bullet"/>
      <w:lvlText w:val="o"/>
      <w:lvlJc w:val="left"/>
      <w:pPr>
        <w:ind w:left="2880" w:hanging="360"/>
      </w:pPr>
      <w:rPr>
        <w:rFonts w:ascii="Courier New" w:hAnsi="Courier New" w:cs="Courier New" w:hint="default"/>
      </w:rPr>
    </w:lvl>
    <w:lvl w:ilvl="2" w:tplc="041B0005" w:tentative="1">
      <w:start w:val="1"/>
      <w:numFmt w:val="bullet"/>
      <w:lvlText w:val=""/>
      <w:lvlJc w:val="left"/>
      <w:pPr>
        <w:ind w:left="3600" w:hanging="360"/>
      </w:pPr>
      <w:rPr>
        <w:rFonts w:ascii="Wingdings" w:hAnsi="Wingdings" w:hint="default"/>
      </w:rPr>
    </w:lvl>
    <w:lvl w:ilvl="3" w:tplc="041B0001" w:tentative="1">
      <w:start w:val="1"/>
      <w:numFmt w:val="bullet"/>
      <w:lvlText w:val=""/>
      <w:lvlJc w:val="left"/>
      <w:pPr>
        <w:ind w:left="4320" w:hanging="360"/>
      </w:pPr>
      <w:rPr>
        <w:rFonts w:ascii="Symbol" w:hAnsi="Symbol" w:hint="default"/>
      </w:rPr>
    </w:lvl>
    <w:lvl w:ilvl="4" w:tplc="041B0003" w:tentative="1">
      <w:start w:val="1"/>
      <w:numFmt w:val="bullet"/>
      <w:lvlText w:val="o"/>
      <w:lvlJc w:val="left"/>
      <w:pPr>
        <w:ind w:left="5040" w:hanging="360"/>
      </w:pPr>
      <w:rPr>
        <w:rFonts w:ascii="Courier New" w:hAnsi="Courier New" w:cs="Courier New" w:hint="default"/>
      </w:rPr>
    </w:lvl>
    <w:lvl w:ilvl="5" w:tplc="041B0005" w:tentative="1">
      <w:start w:val="1"/>
      <w:numFmt w:val="bullet"/>
      <w:lvlText w:val=""/>
      <w:lvlJc w:val="left"/>
      <w:pPr>
        <w:ind w:left="5760" w:hanging="360"/>
      </w:pPr>
      <w:rPr>
        <w:rFonts w:ascii="Wingdings" w:hAnsi="Wingdings" w:hint="default"/>
      </w:rPr>
    </w:lvl>
    <w:lvl w:ilvl="6" w:tplc="041B0001" w:tentative="1">
      <w:start w:val="1"/>
      <w:numFmt w:val="bullet"/>
      <w:lvlText w:val=""/>
      <w:lvlJc w:val="left"/>
      <w:pPr>
        <w:ind w:left="6480" w:hanging="360"/>
      </w:pPr>
      <w:rPr>
        <w:rFonts w:ascii="Symbol" w:hAnsi="Symbol" w:hint="default"/>
      </w:rPr>
    </w:lvl>
    <w:lvl w:ilvl="7" w:tplc="041B0003" w:tentative="1">
      <w:start w:val="1"/>
      <w:numFmt w:val="bullet"/>
      <w:lvlText w:val="o"/>
      <w:lvlJc w:val="left"/>
      <w:pPr>
        <w:ind w:left="7200" w:hanging="360"/>
      </w:pPr>
      <w:rPr>
        <w:rFonts w:ascii="Courier New" w:hAnsi="Courier New" w:cs="Courier New" w:hint="default"/>
      </w:rPr>
    </w:lvl>
    <w:lvl w:ilvl="8" w:tplc="041B0005" w:tentative="1">
      <w:start w:val="1"/>
      <w:numFmt w:val="bullet"/>
      <w:lvlText w:val=""/>
      <w:lvlJc w:val="left"/>
      <w:pPr>
        <w:ind w:left="7920" w:hanging="360"/>
      </w:pPr>
      <w:rPr>
        <w:rFonts w:ascii="Wingdings" w:hAnsi="Wingdings" w:hint="default"/>
      </w:rPr>
    </w:lvl>
  </w:abstractNum>
  <w:abstractNum w:abstractNumId="12">
    <w:nsid w:val="2989397E"/>
    <w:multiLevelType w:val="multilevel"/>
    <w:tmpl w:val="18C49D3C"/>
    <w:lvl w:ilvl="0">
      <w:start w:val="1"/>
      <w:numFmt w:val="decimal"/>
      <w:pStyle w:val="nadpisedouasD"/>
      <w:lvlText w:val="%1"/>
      <w:lvlJc w:val="left"/>
      <w:pPr>
        <w:tabs>
          <w:tab w:val="num" w:pos="432"/>
        </w:tabs>
        <w:ind w:left="432" w:hanging="432"/>
      </w:pPr>
      <w:rPr>
        <w:rFonts w:cs="Times New Roman"/>
        <w:sz w:val="22"/>
        <w:szCs w:val="22"/>
      </w:rPr>
    </w:lvl>
    <w:lvl w:ilvl="1">
      <w:start w:val="1"/>
      <w:numFmt w:val="decimal"/>
      <w:lvlText w:val="%1.%2"/>
      <w:lvlJc w:val="left"/>
      <w:pPr>
        <w:tabs>
          <w:tab w:val="num" w:pos="576"/>
        </w:tabs>
        <w:ind w:left="576" w:hanging="576"/>
      </w:pPr>
      <w:rPr>
        <w:rFonts w:cs="Times New Roman"/>
        <w:b w:val="0"/>
        <w:bCs w:val="0"/>
        <w:i w:val="0"/>
        <w:iCs w:val="0"/>
        <w:sz w:val="20"/>
        <w:szCs w:val="20"/>
      </w:rPr>
    </w:lvl>
    <w:lvl w:ilvl="2">
      <w:start w:val="1"/>
      <w:numFmt w:val="decimal"/>
      <w:lvlText w:val="%1.%2.%3"/>
      <w:lvlJc w:val="left"/>
      <w:pPr>
        <w:tabs>
          <w:tab w:val="num" w:pos="1430"/>
        </w:tabs>
        <w:ind w:left="1430" w:hanging="720"/>
      </w:pPr>
      <w:rPr>
        <w:rFonts w:cs="Times New Roman"/>
        <w:b w:val="0"/>
        <w:i w:val="0"/>
        <w:iCs w:val="0"/>
      </w:rPr>
    </w:lvl>
    <w:lvl w:ilvl="3">
      <w:start w:val="1"/>
      <w:numFmt w:val="decimal"/>
      <w:lvlText w:val="%1.%2.%3.%4"/>
      <w:lvlJc w:val="left"/>
      <w:pPr>
        <w:tabs>
          <w:tab w:val="num" w:pos="864"/>
        </w:tabs>
        <w:ind w:left="864" w:hanging="864"/>
      </w:pPr>
      <w:rPr>
        <w:rFonts w:cs="Times New Roman"/>
        <w:b w:val="0"/>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3">
    <w:nsid w:val="2C60288A"/>
    <w:multiLevelType w:val="hybridMultilevel"/>
    <w:tmpl w:val="2194B2C4"/>
    <w:lvl w:ilvl="0" w:tplc="041B000F">
      <w:start w:val="1"/>
      <w:numFmt w:val="decimal"/>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4">
    <w:nsid w:val="2FDF4675"/>
    <w:multiLevelType w:val="hybridMultilevel"/>
    <w:tmpl w:val="678E505E"/>
    <w:lvl w:ilvl="0" w:tplc="041B0001">
      <w:start w:val="1"/>
      <w:numFmt w:val="bullet"/>
      <w:lvlText w:val=""/>
      <w:lvlJc w:val="left"/>
      <w:pPr>
        <w:ind w:left="2160" w:hanging="360"/>
      </w:pPr>
      <w:rPr>
        <w:rFonts w:ascii="Symbol" w:hAnsi="Symbol" w:hint="default"/>
      </w:rPr>
    </w:lvl>
    <w:lvl w:ilvl="1" w:tplc="041B0003" w:tentative="1">
      <w:start w:val="1"/>
      <w:numFmt w:val="bullet"/>
      <w:lvlText w:val="o"/>
      <w:lvlJc w:val="left"/>
      <w:pPr>
        <w:ind w:left="2880" w:hanging="360"/>
      </w:pPr>
      <w:rPr>
        <w:rFonts w:ascii="Courier New" w:hAnsi="Courier New" w:cs="Courier New" w:hint="default"/>
      </w:rPr>
    </w:lvl>
    <w:lvl w:ilvl="2" w:tplc="041B0005" w:tentative="1">
      <w:start w:val="1"/>
      <w:numFmt w:val="bullet"/>
      <w:lvlText w:val=""/>
      <w:lvlJc w:val="left"/>
      <w:pPr>
        <w:ind w:left="3600" w:hanging="360"/>
      </w:pPr>
      <w:rPr>
        <w:rFonts w:ascii="Wingdings" w:hAnsi="Wingdings" w:hint="default"/>
      </w:rPr>
    </w:lvl>
    <w:lvl w:ilvl="3" w:tplc="041B0001" w:tentative="1">
      <w:start w:val="1"/>
      <w:numFmt w:val="bullet"/>
      <w:lvlText w:val=""/>
      <w:lvlJc w:val="left"/>
      <w:pPr>
        <w:ind w:left="4320" w:hanging="360"/>
      </w:pPr>
      <w:rPr>
        <w:rFonts w:ascii="Symbol" w:hAnsi="Symbol" w:hint="default"/>
      </w:rPr>
    </w:lvl>
    <w:lvl w:ilvl="4" w:tplc="041B0003" w:tentative="1">
      <w:start w:val="1"/>
      <w:numFmt w:val="bullet"/>
      <w:lvlText w:val="o"/>
      <w:lvlJc w:val="left"/>
      <w:pPr>
        <w:ind w:left="5040" w:hanging="360"/>
      </w:pPr>
      <w:rPr>
        <w:rFonts w:ascii="Courier New" w:hAnsi="Courier New" w:cs="Courier New" w:hint="default"/>
      </w:rPr>
    </w:lvl>
    <w:lvl w:ilvl="5" w:tplc="041B0005" w:tentative="1">
      <w:start w:val="1"/>
      <w:numFmt w:val="bullet"/>
      <w:lvlText w:val=""/>
      <w:lvlJc w:val="left"/>
      <w:pPr>
        <w:ind w:left="5760" w:hanging="360"/>
      </w:pPr>
      <w:rPr>
        <w:rFonts w:ascii="Wingdings" w:hAnsi="Wingdings" w:hint="default"/>
      </w:rPr>
    </w:lvl>
    <w:lvl w:ilvl="6" w:tplc="041B0001" w:tentative="1">
      <w:start w:val="1"/>
      <w:numFmt w:val="bullet"/>
      <w:lvlText w:val=""/>
      <w:lvlJc w:val="left"/>
      <w:pPr>
        <w:ind w:left="6480" w:hanging="360"/>
      </w:pPr>
      <w:rPr>
        <w:rFonts w:ascii="Symbol" w:hAnsi="Symbol" w:hint="default"/>
      </w:rPr>
    </w:lvl>
    <w:lvl w:ilvl="7" w:tplc="041B0003" w:tentative="1">
      <w:start w:val="1"/>
      <w:numFmt w:val="bullet"/>
      <w:lvlText w:val="o"/>
      <w:lvlJc w:val="left"/>
      <w:pPr>
        <w:ind w:left="7200" w:hanging="360"/>
      </w:pPr>
      <w:rPr>
        <w:rFonts w:ascii="Courier New" w:hAnsi="Courier New" w:cs="Courier New" w:hint="default"/>
      </w:rPr>
    </w:lvl>
    <w:lvl w:ilvl="8" w:tplc="041B0005" w:tentative="1">
      <w:start w:val="1"/>
      <w:numFmt w:val="bullet"/>
      <w:lvlText w:val=""/>
      <w:lvlJc w:val="left"/>
      <w:pPr>
        <w:ind w:left="7920" w:hanging="360"/>
      </w:pPr>
      <w:rPr>
        <w:rFonts w:ascii="Wingdings" w:hAnsi="Wingdings" w:hint="default"/>
      </w:rPr>
    </w:lvl>
  </w:abstractNum>
  <w:abstractNum w:abstractNumId="15">
    <w:nsid w:val="356A64AF"/>
    <w:multiLevelType w:val="multilevel"/>
    <w:tmpl w:val="478EA296"/>
    <w:lvl w:ilvl="0">
      <w:start w:val="1"/>
      <w:numFmt w:val="decimal"/>
      <w:pStyle w:val="nadpisedouasE"/>
      <w:lvlText w:val="%1"/>
      <w:lvlJc w:val="left"/>
      <w:pPr>
        <w:tabs>
          <w:tab w:val="num" w:pos="432"/>
        </w:tabs>
        <w:ind w:left="432" w:hanging="432"/>
      </w:pPr>
      <w:rPr>
        <w:rFonts w:cs="Times New Roman"/>
        <w:b/>
        <w:bCs/>
        <w:sz w:val="22"/>
        <w:szCs w:val="22"/>
      </w:rPr>
    </w:lvl>
    <w:lvl w:ilvl="1">
      <w:start w:val="1"/>
      <w:numFmt w:val="decimal"/>
      <w:lvlText w:val="%1.%2"/>
      <w:lvlJc w:val="left"/>
      <w:pPr>
        <w:tabs>
          <w:tab w:val="num" w:pos="576"/>
        </w:tabs>
        <w:ind w:left="576" w:hanging="576"/>
      </w:pPr>
      <w:rPr>
        <w:rFonts w:cs="Times New Roman"/>
        <w:i w:val="0"/>
        <w:iCs w:val="0"/>
        <w:sz w:val="20"/>
        <w:szCs w:val="20"/>
      </w:rPr>
    </w:lvl>
    <w:lvl w:ilvl="2">
      <w:start w:val="1"/>
      <w:numFmt w:val="decimal"/>
      <w:lvlText w:val="%1.%2.%3"/>
      <w:lvlJc w:val="left"/>
      <w:pPr>
        <w:tabs>
          <w:tab w:val="num" w:pos="1430"/>
        </w:tabs>
        <w:ind w:left="1430" w:hanging="720"/>
      </w:pPr>
      <w:rPr>
        <w:rFonts w:cs="Times New Roman"/>
        <w:i w:val="0"/>
        <w:iCs w:val="0"/>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6">
    <w:nsid w:val="36B03E0C"/>
    <w:multiLevelType w:val="hybridMultilevel"/>
    <w:tmpl w:val="2AB851BE"/>
    <w:lvl w:ilvl="0" w:tplc="04090017">
      <w:start w:val="1"/>
      <w:numFmt w:val="lowerLetter"/>
      <w:lvlText w:val="%1)"/>
      <w:lvlJc w:val="left"/>
      <w:pPr>
        <w:ind w:left="1429" w:hanging="360"/>
      </w:pPr>
    </w:lvl>
    <w:lvl w:ilvl="1" w:tplc="041B0019">
      <w:start w:val="1"/>
      <w:numFmt w:val="lowerLetter"/>
      <w:lvlText w:val="%2."/>
      <w:lvlJc w:val="left"/>
      <w:pPr>
        <w:ind w:left="2149" w:hanging="360"/>
      </w:pPr>
    </w:lvl>
    <w:lvl w:ilvl="2" w:tplc="041B001B">
      <w:start w:val="1"/>
      <w:numFmt w:val="lowerRoman"/>
      <w:lvlText w:val="%3."/>
      <w:lvlJc w:val="right"/>
      <w:pPr>
        <w:ind w:left="2869" w:hanging="180"/>
      </w:pPr>
    </w:lvl>
    <w:lvl w:ilvl="3" w:tplc="041B000F">
      <w:start w:val="1"/>
      <w:numFmt w:val="decimal"/>
      <w:lvlText w:val="%4."/>
      <w:lvlJc w:val="left"/>
      <w:pPr>
        <w:ind w:left="3589" w:hanging="360"/>
      </w:pPr>
    </w:lvl>
    <w:lvl w:ilvl="4" w:tplc="041B0019">
      <w:start w:val="1"/>
      <w:numFmt w:val="lowerLetter"/>
      <w:lvlText w:val="%5."/>
      <w:lvlJc w:val="left"/>
      <w:pPr>
        <w:ind w:left="4309" w:hanging="360"/>
      </w:pPr>
    </w:lvl>
    <w:lvl w:ilvl="5" w:tplc="041B001B">
      <w:start w:val="1"/>
      <w:numFmt w:val="lowerRoman"/>
      <w:lvlText w:val="%6."/>
      <w:lvlJc w:val="right"/>
      <w:pPr>
        <w:ind w:left="5029" w:hanging="180"/>
      </w:pPr>
    </w:lvl>
    <w:lvl w:ilvl="6" w:tplc="041B000F">
      <w:start w:val="1"/>
      <w:numFmt w:val="decimal"/>
      <w:lvlText w:val="%7."/>
      <w:lvlJc w:val="left"/>
      <w:pPr>
        <w:ind w:left="5749" w:hanging="360"/>
      </w:pPr>
    </w:lvl>
    <w:lvl w:ilvl="7" w:tplc="041B0019">
      <w:start w:val="1"/>
      <w:numFmt w:val="lowerLetter"/>
      <w:lvlText w:val="%8."/>
      <w:lvlJc w:val="left"/>
      <w:pPr>
        <w:ind w:left="6469" w:hanging="360"/>
      </w:pPr>
    </w:lvl>
    <w:lvl w:ilvl="8" w:tplc="041B001B">
      <w:start w:val="1"/>
      <w:numFmt w:val="lowerRoman"/>
      <w:lvlText w:val="%9."/>
      <w:lvlJc w:val="right"/>
      <w:pPr>
        <w:ind w:left="7189" w:hanging="180"/>
      </w:pPr>
    </w:lvl>
  </w:abstractNum>
  <w:abstractNum w:abstractNumId="17">
    <w:nsid w:val="39A663C0"/>
    <w:multiLevelType w:val="multilevel"/>
    <w:tmpl w:val="6D245E10"/>
    <w:lvl w:ilvl="0">
      <w:start w:val="1"/>
      <w:numFmt w:val="decimal"/>
      <w:pStyle w:val="NadpisoznaenedouasA"/>
      <w:lvlText w:val="%1"/>
      <w:lvlJc w:val="left"/>
      <w:pPr>
        <w:tabs>
          <w:tab w:val="num" w:pos="432"/>
        </w:tabs>
        <w:ind w:left="432" w:hanging="432"/>
      </w:pPr>
      <w:rPr>
        <w:rFonts w:hint="default"/>
        <w:b/>
        <w:color w:val="2F5496" w:themeColor="accent5" w:themeShade="BF"/>
        <w:sz w:val="22"/>
        <w:szCs w:val="22"/>
        <w:u w:color="FFFFFF" w:themeColor="background1"/>
      </w:rPr>
    </w:lvl>
    <w:lvl w:ilvl="1">
      <w:start w:val="1"/>
      <w:numFmt w:val="decimal"/>
      <w:lvlText w:val="%1.%2"/>
      <w:lvlJc w:val="left"/>
      <w:pPr>
        <w:tabs>
          <w:tab w:val="num" w:pos="576"/>
        </w:tabs>
        <w:ind w:left="576" w:hanging="576"/>
      </w:pPr>
      <w:rPr>
        <w:rFonts w:cs="Times New Roman" w:hint="default"/>
        <w:b w:val="0"/>
        <w:i w:val="0"/>
        <w:iCs w:val="0"/>
        <w:color w:val="000000" w:themeColor="text1"/>
        <w:sz w:val="20"/>
        <w:szCs w:val="20"/>
      </w:rPr>
    </w:lvl>
    <w:lvl w:ilvl="2">
      <w:start w:val="1"/>
      <w:numFmt w:val="decimal"/>
      <w:lvlText w:val="%1.%2.%3"/>
      <w:lvlJc w:val="left"/>
      <w:pPr>
        <w:tabs>
          <w:tab w:val="num" w:pos="1855"/>
        </w:tabs>
        <w:ind w:left="1855" w:hanging="720"/>
      </w:pPr>
      <w:rPr>
        <w:rFonts w:cs="Times New Roman" w:hint="default"/>
        <w:b w:val="0"/>
        <w:i w:val="0"/>
        <w:iCs w:val="0"/>
      </w:rPr>
    </w:lvl>
    <w:lvl w:ilvl="3">
      <w:start w:val="1"/>
      <w:numFmt w:val="decimal"/>
      <w:lvlText w:val="%1.%2.%3.%4"/>
      <w:lvlJc w:val="left"/>
      <w:pPr>
        <w:tabs>
          <w:tab w:val="num" w:pos="864"/>
        </w:tabs>
        <w:ind w:left="864" w:hanging="864"/>
      </w:pPr>
      <w:rPr>
        <w:rFonts w:cs="Times New Roman" w:hint="default"/>
      </w:rPr>
    </w:lvl>
    <w:lvl w:ilvl="4">
      <w:start w:val="1"/>
      <w:numFmt w:val="decimal"/>
      <w:lvlText w:val="%1.%2.%3.%4.%5"/>
      <w:lvlJc w:val="left"/>
      <w:pPr>
        <w:tabs>
          <w:tab w:val="num" w:pos="1008"/>
        </w:tabs>
        <w:ind w:left="1008" w:hanging="1008"/>
      </w:pPr>
      <w:rPr>
        <w:rFonts w:cs="Times New Roman" w:hint="default"/>
      </w:rPr>
    </w:lvl>
    <w:lvl w:ilvl="5">
      <w:start w:val="1"/>
      <w:numFmt w:val="decimal"/>
      <w:lvlText w:val="%1.%2.%3.%4.%5.%6"/>
      <w:lvlJc w:val="left"/>
      <w:pPr>
        <w:tabs>
          <w:tab w:val="num" w:pos="1152"/>
        </w:tabs>
        <w:ind w:left="1152" w:hanging="1152"/>
      </w:pPr>
      <w:rPr>
        <w:rFonts w:cs="Times New Roman" w:hint="default"/>
      </w:rPr>
    </w:lvl>
    <w:lvl w:ilvl="6">
      <w:start w:val="1"/>
      <w:numFmt w:val="decimal"/>
      <w:lvlText w:val="%1.%2.%3.%4.%5.%6.%7"/>
      <w:lvlJc w:val="left"/>
      <w:pPr>
        <w:tabs>
          <w:tab w:val="num" w:pos="1296"/>
        </w:tabs>
        <w:ind w:left="1296" w:hanging="1296"/>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584"/>
        </w:tabs>
        <w:ind w:left="1584" w:hanging="1584"/>
      </w:pPr>
      <w:rPr>
        <w:rFonts w:cs="Times New Roman" w:hint="default"/>
      </w:rPr>
    </w:lvl>
  </w:abstractNum>
  <w:abstractNum w:abstractNumId="18">
    <w:nsid w:val="3C0C5CB1"/>
    <w:multiLevelType w:val="multilevel"/>
    <w:tmpl w:val="F7D2BFE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Arial" w:hAnsi="Arial" w:cs="Arial" w:hint="default"/>
        <w:b w:val="0"/>
        <w:color w:val="auto"/>
        <w:sz w:val="20"/>
        <w:szCs w:val="20"/>
      </w:rPr>
    </w:lvl>
    <w:lvl w:ilvl="2">
      <w:start w:val="1"/>
      <w:numFmt w:val="decimal"/>
      <w:lvlText w:val="%1.%2.%3"/>
      <w:lvlJc w:val="left"/>
      <w:pPr>
        <w:ind w:left="709" w:hanging="709"/>
      </w:pPr>
      <w:rPr>
        <w:rFonts w:ascii="Proba Pro" w:hAnsi="Proba Pro"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9">
    <w:nsid w:val="3EE9253B"/>
    <w:multiLevelType w:val="multilevel"/>
    <w:tmpl w:val="F462149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hint="default"/>
        <w:b w:val="0"/>
      </w:rPr>
    </w:lvl>
    <w:lvl w:ilvl="2">
      <w:start w:val="1"/>
      <w:numFmt w:val="decimal"/>
      <w:lvlText w:val="%1.%2.%3"/>
      <w:lvlJc w:val="left"/>
      <w:pPr>
        <w:ind w:left="709" w:hanging="709"/>
      </w:pPr>
      <w:rPr>
        <w:rFonts w:hint="default"/>
        <w:b w:val="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nsid w:val="445C2F5C"/>
    <w:multiLevelType w:val="hybridMultilevel"/>
    <w:tmpl w:val="37F4F0D6"/>
    <w:lvl w:ilvl="0" w:tplc="041B0017">
      <w:start w:val="1"/>
      <w:numFmt w:val="lowerLetter"/>
      <w:lvlText w:val="%1)"/>
      <w:lvlJc w:val="left"/>
      <w:pPr>
        <w:ind w:left="1584" w:hanging="360"/>
      </w:pPr>
    </w:lvl>
    <w:lvl w:ilvl="1" w:tplc="041B0019" w:tentative="1">
      <w:start w:val="1"/>
      <w:numFmt w:val="lowerLetter"/>
      <w:lvlText w:val="%2."/>
      <w:lvlJc w:val="left"/>
      <w:pPr>
        <w:ind w:left="2304" w:hanging="360"/>
      </w:pPr>
    </w:lvl>
    <w:lvl w:ilvl="2" w:tplc="041B001B" w:tentative="1">
      <w:start w:val="1"/>
      <w:numFmt w:val="lowerRoman"/>
      <w:lvlText w:val="%3."/>
      <w:lvlJc w:val="right"/>
      <w:pPr>
        <w:ind w:left="3024" w:hanging="180"/>
      </w:pPr>
    </w:lvl>
    <w:lvl w:ilvl="3" w:tplc="041B000F" w:tentative="1">
      <w:start w:val="1"/>
      <w:numFmt w:val="decimal"/>
      <w:lvlText w:val="%4."/>
      <w:lvlJc w:val="left"/>
      <w:pPr>
        <w:ind w:left="3744" w:hanging="360"/>
      </w:pPr>
    </w:lvl>
    <w:lvl w:ilvl="4" w:tplc="041B0019" w:tentative="1">
      <w:start w:val="1"/>
      <w:numFmt w:val="lowerLetter"/>
      <w:lvlText w:val="%5."/>
      <w:lvlJc w:val="left"/>
      <w:pPr>
        <w:ind w:left="4464" w:hanging="360"/>
      </w:pPr>
    </w:lvl>
    <w:lvl w:ilvl="5" w:tplc="041B001B" w:tentative="1">
      <w:start w:val="1"/>
      <w:numFmt w:val="lowerRoman"/>
      <w:lvlText w:val="%6."/>
      <w:lvlJc w:val="right"/>
      <w:pPr>
        <w:ind w:left="5184" w:hanging="180"/>
      </w:pPr>
    </w:lvl>
    <w:lvl w:ilvl="6" w:tplc="041B000F" w:tentative="1">
      <w:start w:val="1"/>
      <w:numFmt w:val="decimal"/>
      <w:lvlText w:val="%7."/>
      <w:lvlJc w:val="left"/>
      <w:pPr>
        <w:ind w:left="5904" w:hanging="360"/>
      </w:pPr>
    </w:lvl>
    <w:lvl w:ilvl="7" w:tplc="041B0019" w:tentative="1">
      <w:start w:val="1"/>
      <w:numFmt w:val="lowerLetter"/>
      <w:lvlText w:val="%8."/>
      <w:lvlJc w:val="left"/>
      <w:pPr>
        <w:ind w:left="6624" w:hanging="360"/>
      </w:pPr>
    </w:lvl>
    <w:lvl w:ilvl="8" w:tplc="041B001B" w:tentative="1">
      <w:start w:val="1"/>
      <w:numFmt w:val="lowerRoman"/>
      <w:lvlText w:val="%9."/>
      <w:lvlJc w:val="right"/>
      <w:pPr>
        <w:ind w:left="7344" w:hanging="180"/>
      </w:pPr>
    </w:lvl>
  </w:abstractNum>
  <w:abstractNum w:abstractNumId="21">
    <w:nsid w:val="4C2F7AD8"/>
    <w:multiLevelType w:val="multilevel"/>
    <w:tmpl w:val="8D7AE970"/>
    <w:lvl w:ilvl="0">
      <w:start w:val="1"/>
      <w:numFmt w:val="decimal"/>
      <w:pStyle w:val="nadpisedouasC"/>
      <w:lvlText w:val="%1"/>
      <w:lvlJc w:val="left"/>
      <w:pPr>
        <w:ind w:left="432" w:hanging="432"/>
      </w:pPr>
      <w:rPr>
        <w:rFonts w:ascii="Arial" w:hAnsi="Arial" w:cs="Arial" w:hint="default"/>
        <w:sz w:val="22"/>
        <w:szCs w:val="22"/>
      </w:rPr>
    </w:lvl>
    <w:lvl w:ilvl="1">
      <w:start w:val="1"/>
      <w:numFmt w:val="decimal"/>
      <w:lvlText w:val="%1.%2"/>
      <w:lvlJc w:val="left"/>
      <w:pPr>
        <w:ind w:left="860" w:hanging="576"/>
      </w:pPr>
      <w:rPr>
        <w:rFonts w:hint="default"/>
        <w:b w:val="0"/>
        <w:i w:val="0"/>
        <w:iCs w:val="0"/>
        <w:sz w:val="20"/>
        <w:szCs w:val="20"/>
      </w:rPr>
    </w:lvl>
    <w:lvl w:ilvl="2">
      <w:start w:val="1"/>
      <w:numFmt w:val="decimal"/>
      <w:lvlText w:val="%1.%2.%3"/>
      <w:lvlJc w:val="left"/>
      <w:pPr>
        <w:ind w:left="1288" w:hanging="720"/>
      </w:pPr>
      <w:rPr>
        <w:rFonts w:hint="default"/>
        <w:i w:val="0"/>
        <w:iCs w:val="0"/>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2">
    <w:nsid w:val="52584B6F"/>
    <w:multiLevelType w:val="multilevel"/>
    <w:tmpl w:val="A5D43546"/>
    <w:lvl w:ilvl="0">
      <w:start w:val="1"/>
      <w:numFmt w:val="decimal"/>
      <w:lvlText w:val="%1"/>
      <w:lvlJc w:val="left"/>
      <w:pPr>
        <w:ind w:left="432" w:hanging="432"/>
      </w:pPr>
      <w:rPr>
        <w:rFonts w:ascii="Arial" w:hAnsi="Arial" w:cs="Arial" w:hint="default"/>
        <w:sz w:val="20"/>
        <w:szCs w:val="20"/>
      </w:rPr>
    </w:lvl>
    <w:lvl w:ilvl="1">
      <w:start w:val="1"/>
      <w:numFmt w:val="decimal"/>
      <w:lvlText w:val="%1.%2"/>
      <w:lvlJc w:val="left"/>
      <w:pPr>
        <w:ind w:left="860" w:hanging="576"/>
      </w:pPr>
      <w:rPr>
        <w:rFonts w:ascii="Arial" w:hAnsi="Arial" w:cs="Arial" w:hint="default"/>
        <w:b w:val="0"/>
        <w:i w:val="0"/>
        <w:iCs w:val="0"/>
        <w:sz w:val="20"/>
        <w:szCs w:val="20"/>
      </w:rPr>
    </w:lvl>
    <w:lvl w:ilvl="2">
      <w:start w:val="1"/>
      <w:numFmt w:val="decimal"/>
      <w:lvlText w:val="%1.%2.%3"/>
      <w:lvlJc w:val="left"/>
      <w:pPr>
        <w:ind w:left="1288" w:hanging="720"/>
      </w:pPr>
      <w:rPr>
        <w:rFonts w:ascii="Arial" w:hAnsi="Arial" w:cs="Arial" w:hint="default"/>
        <w:b w:val="0"/>
        <w:i w:val="0"/>
        <w:iCs w:val="0"/>
        <w:sz w:val="20"/>
      </w:rPr>
    </w:lvl>
    <w:lvl w:ilvl="3">
      <w:start w:val="1"/>
      <w:numFmt w:val="lowerLetter"/>
      <w:lvlText w:val="%4)"/>
      <w:lvlJc w:val="left"/>
      <w:pPr>
        <w:ind w:left="864" w:hanging="864"/>
      </w:pPr>
      <w:rPr>
        <w:rFonts w:ascii="Garamond" w:eastAsia="Calibri" w:hAnsi="Garamond" w:cs="Arial"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23">
    <w:nsid w:val="5DAA7A70"/>
    <w:multiLevelType w:val="multilevel"/>
    <w:tmpl w:val="6BDC5732"/>
    <w:lvl w:ilvl="0">
      <w:start w:val="1"/>
      <w:numFmt w:val="decimal"/>
      <w:pStyle w:val="SAP0"/>
      <w:lvlText w:val=""/>
      <w:lvlJc w:val="left"/>
      <w:pPr>
        <w:ind w:left="432" w:hanging="432"/>
      </w:pPr>
      <w:rPr>
        <w:rFonts w:cs="Times New Roman"/>
        <w:b w:val="0"/>
        <w:i w:val="0"/>
        <w:smallCaps w:val="0"/>
        <w:strike w:val="0"/>
        <w:u w:val="none"/>
        <w:vertAlign w:val="baseline"/>
      </w:rPr>
    </w:lvl>
    <w:lvl w:ilvl="1">
      <w:start w:val="1"/>
      <w:numFmt w:val="decimal"/>
      <w:lvlText w:val="%2"/>
      <w:lvlJc w:val="left"/>
      <w:pPr>
        <w:ind w:left="576" w:hanging="576"/>
      </w:pPr>
      <w:rPr>
        <w:rFonts w:cs="Times New Roman"/>
      </w:rPr>
    </w:lvl>
    <w:lvl w:ilvl="2">
      <w:start w:val="1"/>
      <w:numFmt w:val="decimal"/>
      <w:lvlText w:val="%2.%3"/>
      <w:lvlJc w:val="left"/>
      <w:pPr>
        <w:ind w:left="720" w:hanging="720"/>
      </w:pPr>
      <w:rPr>
        <w:rFonts w:cs="Times New Roman"/>
      </w:rPr>
    </w:lvl>
    <w:lvl w:ilvl="3">
      <w:start w:val="1"/>
      <w:numFmt w:val="decimal"/>
      <w:lvlText w:val="%2.%3.%4"/>
      <w:lvlJc w:val="left"/>
      <w:pPr>
        <w:ind w:left="864" w:hanging="864"/>
      </w:pPr>
      <w:rPr>
        <w:rFonts w:cs="Times New Roman"/>
        <w:b w:val="0"/>
      </w:rPr>
    </w:lvl>
    <w:lvl w:ilvl="4">
      <w:start w:val="1"/>
      <w:numFmt w:val="decimal"/>
      <w:lvlText w:val="%2.%3.%4.%5"/>
      <w:lvlJc w:val="left"/>
      <w:pPr>
        <w:ind w:left="1008" w:hanging="1008"/>
      </w:pPr>
      <w:rPr>
        <w:rFonts w:cs="Times New Roman"/>
      </w:rPr>
    </w:lvl>
    <w:lvl w:ilvl="5">
      <w:start w:val="1"/>
      <w:numFmt w:val="decimal"/>
      <w:lvlText w:val="%1.%2.%3.%4.%5.%6"/>
      <w:lvlJc w:val="left"/>
      <w:pPr>
        <w:ind w:left="1152" w:hanging="1152"/>
      </w:pPr>
      <w:rPr>
        <w:rFonts w:cs="Times New Roman"/>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24">
    <w:nsid w:val="62150E22"/>
    <w:multiLevelType w:val="multilevel"/>
    <w:tmpl w:val="0409001D"/>
    <w:styleLink w:val="Style2"/>
    <w:lvl w:ilvl="0">
      <w:start w:val="2"/>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nsid w:val="670B4B49"/>
    <w:multiLevelType w:val="multilevel"/>
    <w:tmpl w:val="BB460760"/>
    <w:styleLink w:val="Tatratender"/>
    <w:lvl w:ilvl="0">
      <w:start w:val="1"/>
      <w:numFmt w:val="decimal"/>
      <w:lvlText w:val="%1"/>
      <w:lvlJc w:val="left"/>
      <w:pPr>
        <w:ind w:left="720" w:hanging="720"/>
      </w:pPr>
      <w:rPr>
        <w:rFonts w:hint="default"/>
      </w:rPr>
    </w:lvl>
    <w:lvl w:ilvl="1">
      <w:start w:val="1"/>
      <w:numFmt w:val="lowerLetter"/>
      <w:lvlText w:val="%2)"/>
      <w:lvlJc w:val="left"/>
      <w:pPr>
        <w:ind w:left="1080" w:hanging="360"/>
      </w:pPr>
      <w:rPr>
        <w:rFonts w:hint="default"/>
      </w:rPr>
    </w:lvl>
    <w:lvl w:ilvl="2">
      <w:start w:val="1"/>
      <w:numFmt w:val="lowerRoman"/>
      <w:lvlText w:val="%3)"/>
      <w:lvlJc w:val="left"/>
      <w:pPr>
        <w:ind w:left="1440" w:hanging="360"/>
      </w:pPr>
      <w:rPr>
        <w:rFonts w:hint="default"/>
      </w:rPr>
    </w:lvl>
    <w:lvl w:ilvl="3">
      <w:start w:val="1"/>
      <w:numFmt w:val="decimal"/>
      <w:lvlText w:val="(%4)"/>
      <w:lvlJc w:val="left"/>
      <w:pPr>
        <w:ind w:left="1800" w:hanging="360"/>
      </w:pPr>
      <w:rPr>
        <w:rFonts w:hint="default"/>
      </w:rPr>
    </w:lvl>
    <w:lvl w:ilvl="4">
      <w:start w:val="1"/>
      <w:numFmt w:val="lowerLetter"/>
      <w:lvlText w:val="(%5)"/>
      <w:lvlJc w:val="left"/>
      <w:pPr>
        <w:ind w:left="2160" w:hanging="360"/>
      </w:pPr>
      <w:rPr>
        <w:rFonts w:hint="default"/>
      </w:rPr>
    </w:lvl>
    <w:lvl w:ilvl="5">
      <w:start w:val="1"/>
      <w:numFmt w:val="lowerRoman"/>
      <w:lvlText w:val="(%6)"/>
      <w:lvlJc w:val="left"/>
      <w:pPr>
        <w:ind w:left="2520" w:hanging="360"/>
      </w:pPr>
      <w:rPr>
        <w:rFonts w:hint="default"/>
      </w:rPr>
    </w:lvl>
    <w:lvl w:ilvl="6">
      <w:start w:val="1"/>
      <w:numFmt w:val="decimal"/>
      <w:lvlText w:val="%7."/>
      <w:lvlJc w:val="left"/>
      <w:pPr>
        <w:ind w:left="2880" w:hanging="360"/>
      </w:pPr>
      <w:rPr>
        <w:rFonts w:hint="default"/>
      </w:rPr>
    </w:lvl>
    <w:lvl w:ilvl="7">
      <w:start w:val="1"/>
      <w:numFmt w:val="lowerLetter"/>
      <w:lvlText w:val="%8."/>
      <w:lvlJc w:val="left"/>
      <w:pPr>
        <w:ind w:left="3240" w:hanging="360"/>
      </w:pPr>
      <w:rPr>
        <w:rFonts w:hint="default"/>
      </w:rPr>
    </w:lvl>
    <w:lvl w:ilvl="8">
      <w:start w:val="1"/>
      <w:numFmt w:val="lowerRoman"/>
      <w:lvlText w:val="%9."/>
      <w:lvlJc w:val="left"/>
      <w:pPr>
        <w:ind w:left="3600" w:hanging="360"/>
      </w:pPr>
      <w:rPr>
        <w:rFonts w:hint="default"/>
      </w:rPr>
    </w:lvl>
  </w:abstractNum>
  <w:abstractNum w:abstractNumId="26">
    <w:nsid w:val="677E12E2"/>
    <w:multiLevelType w:val="multilevel"/>
    <w:tmpl w:val="42B4895E"/>
    <w:lvl w:ilvl="0">
      <w:start w:val="1"/>
      <w:numFmt w:val="decimal"/>
      <w:lvlText w:val="%1"/>
      <w:lvlJc w:val="left"/>
      <w:pPr>
        <w:ind w:left="709" w:hanging="709"/>
      </w:pPr>
      <w:rPr>
        <w:rFonts w:hint="default"/>
        <w:b/>
      </w:rPr>
    </w:lvl>
    <w:lvl w:ilvl="1">
      <w:start w:val="1"/>
      <w:numFmt w:val="decimal"/>
      <w:lvlText w:val="%1.%2"/>
      <w:lvlJc w:val="left"/>
      <w:pPr>
        <w:ind w:left="709" w:hanging="709"/>
      </w:pPr>
      <w:rPr>
        <w:rFonts w:ascii="Proba Pro" w:hAnsi="Proba Pro" w:hint="default"/>
        <w:b w:val="0"/>
        <w:sz w:val="20"/>
        <w:szCs w:val="20"/>
      </w:rPr>
    </w:lvl>
    <w:lvl w:ilvl="2">
      <w:start w:val="1"/>
      <w:numFmt w:val="decimal"/>
      <w:lvlText w:val="%1.%2.%3"/>
      <w:lvlJc w:val="left"/>
      <w:pPr>
        <w:ind w:left="709" w:hanging="709"/>
      </w:pPr>
      <w:rPr>
        <w:rFonts w:ascii="Proba Pro" w:hAnsi="Proba Pro" w:hint="default"/>
        <w:b w:val="0"/>
        <w:sz w:val="20"/>
        <w:szCs w:val="20"/>
      </w:rPr>
    </w:lvl>
    <w:lvl w:ilvl="3">
      <w:start w:val="1"/>
      <w:numFmt w:val="lowerLetter"/>
      <w:lvlText w:val="%4)"/>
      <w:lvlJc w:val="left"/>
      <w:pPr>
        <w:ind w:left="1134" w:hanging="425"/>
      </w:pPr>
      <w:rPr>
        <w:rFonts w:hint="default"/>
        <w:b w:val="0"/>
      </w:rPr>
    </w:lvl>
    <w:lvl w:ilvl="4">
      <w:start w:val="1"/>
      <w:numFmt w:val="lowerRoman"/>
      <w:lvlText w:val="(%5)"/>
      <w:lvlJc w:val="left"/>
      <w:pPr>
        <w:ind w:left="1559" w:hanging="425"/>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7">
    <w:nsid w:val="6E0161B7"/>
    <w:multiLevelType w:val="hybridMultilevel"/>
    <w:tmpl w:val="ECCCD600"/>
    <w:lvl w:ilvl="0" w:tplc="C8A61D4C">
      <w:numFmt w:val="bullet"/>
      <w:lvlText w:val="-"/>
      <w:lvlJc w:val="left"/>
      <w:pPr>
        <w:ind w:left="1287" w:hanging="360"/>
      </w:pPr>
      <w:rPr>
        <w:rFonts w:ascii="Arial" w:eastAsia="Times New Roman" w:hAnsi="Arial" w:cs="Arial" w:hint="default"/>
      </w:rPr>
    </w:lvl>
    <w:lvl w:ilvl="1" w:tplc="041B0003" w:tentative="1">
      <w:start w:val="1"/>
      <w:numFmt w:val="bullet"/>
      <w:lvlText w:val="o"/>
      <w:lvlJc w:val="left"/>
      <w:pPr>
        <w:ind w:left="2007" w:hanging="360"/>
      </w:pPr>
      <w:rPr>
        <w:rFonts w:ascii="Courier New" w:hAnsi="Courier New" w:cs="Courier New" w:hint="default"/>
      </w:rPr>
    </w:lvl>
    <w:lvl w:ilvl="2" w:tplc="041B0005" w:tentative="1">
      <w:start w:val="1"/>
      <w:numFmt w:val="bullet"/>
      <w:lvlText w:val=""/>
      <w:lvlJc w:val="left"/>
      <w:pPr>
        <w:ind w:left="2727" w:hanging="360"/>
      </w:pPr>
      <w:rPr>
        <w:rFonts w:ascii="Wingdings" w:hAnsi="Wingdings" w:hint="default"/>
      </w:rPr>
    </w:lvl>
    <w:lvl w:ilvl="3" w:tplc="041B0001" w:tentative="1">
      <w:start w:val="1"/>
      <w:numFmt w:val="bullet"/>
      <w:lvlText w:val=""/>
      <w:lvlJc w:val="left"/>
      <w:pPr>
        <w:ind w:left="3447" w:hanging="360"/>
      </w:pPr>
      <w:rPr>
        <w:rFonts w:ascii="Symbol" w:hAnsi="Symbol" w:hint="default"/>
      </w:rPr>
    </w:lvl>
    <w:lvl w:ilvl="4" w:tplc="041B0003" w:tentative="1">
      <w:start w:val="1"/>
      <w:numFmt w:val="bullet"/>
      <w:lvlText w:val="o"/>
      <w:lvlJc w:val="left"/>
      <w:pPr>
        <w:ind w:left="4167" w:hanging="360"/>
      </w:pPr>
      <w:rPr>
        <w:rFonts w:ascii="Courier New" w:hAnsi="Courier New" w:cs="Courier New" w:hint="default"/>
      </w:rPr>
    </w:lvl>
    <w:lvl w:ilvl="5" w:tplc="041B0005" w:tentative="1">
      <w:start w:val="1"/>
      <w:numFmt w:val="bullet"/>
      <w:lvlText w:val=""/>
      <w:lvlJc w:val="left"/>
      <w:pPr>
        <w:ind w:left="4887" w:hanging="360"/>
      </w:pPr>
      <w:rPr>
        <w:rFonts w:ascii="Wingdings" w:hAnsi="Wingdings" w:hint="default"/>
      </w:rPr>
    </w:lvl>
    <w:lvl w:ilvl="6" w:tplc="041B0001" w:tentative="1">
      <w:start w:val="1"/>
      <w:numFmt w:val="bullet"/>
      <w:lvlText w:val=""/>
      <w:lvlJc w:val="left"/>
      <w:pPr>
        <w:ind w:left="5607" w:hanging="360"/>
      </w:pPr>
      <w:rPr>
        <w:rFonts w:ascii="Symbol" w:hAnsi="Symbol" w:hint="default"/>
      </w:rPr>
    </w:lvl>
    <w:lvl w:ilvl="7" w:tplc="041B0003" w:tentative="1">
      <w:start w:val="1"/>
      <w:numFmt w:val="bullet"/>
      <w:lvlText w:val="o"/>
      <w:lvlJc w:val="left"/>
      <w:pPr>
        <w:ind w:left="6327" w:hanging="360"/>
      </w:pPr>
      <w:rPr>
        <w:rFonts w:ascii="Courier New" w:hAnsi="Courier New" w:cs="Courier New" w:hint="default"/>
      </w:rPr>
    </w:lvl>
    <w:lvl w:ilvl="8" w:tplc="041B0005" w:tentative="1">
      <w:start w:val="1"/>
      <w:numFmt w:val="bullet"/>
      <w:lvlText w:val=""/>
      <w:lvlJc w:val="left"/>
      <w:pPr>
        <w:ind w:left="7047" w:hanging="360"/>
      </w:pPr>
      <w:rPr>
        <w:rFonts w:ascii="Wingdings" w:hAnsi="Wingdings" w:hint="default"/>
      </w:rPr>
    </w:lvl>
  </w:abstractNum>
  <w:abstractNum w:abstractNumId="28">
    <w:nsid w:val="6FD350A5"/>
    <w:multiLevelType w:val="multilevel"/>
    <w:tmpl w:val="871483C6"/>
    <w:lvl w:ilvl="0">
      <w:start w:val="1"/>
      <w:numFmt w:val="upperRoman"/>
      <w:lvlText w:val="ODDIEL %1."/>
      <w:lvlJc w:val="left"/>
      <w:pPr>
        <w:ind w:left="432" w:hanging="432"/>
      </w:pPr>
      <w:rPr>
        <w:rFonts w:cs="Times New Roman"/>
        <w:b w:val="0"/>
        <w:i w:val="0"/>
        <w:smallCaps w:val="0"/>
        <w:strike w:val="0"/>
        <w:dstrike w:val="0"/>
        <w:u w:val="none"/>
        <w:effect w:val="none"/>
        <w:vertAlign w:val="baseline"/>
      </w:rPr>
    </w:lvl>
    <w:lvl w:ilvl="1">
      <w:start w:val="1"/>
      <w:numFmt w:val="decimal"/>
      <w:pStyle w:val="SAP1"/>
      <w:lvlText w:val="%2"/>
      <w:lvlJc w:val="left"/>
      <w:pPr>
        <w:ind w:left="576" w:hanging="576"/>
      </w:pPr>
      <w:rPr>
        <w:rFonts w:cs="Times New Roman"/>
        <w:b/>
        <w:bCs/>
        <w:color w:val="008998"/>
      </w:rPr>
    </w:lvl>
    <w:lvl w:ilvl="2">
      <w:start w:val="1"/>
      <w:numFmt w:val="decimal"/>
      <w:lvlText w:val="%2.%3"/>
      <w:lvlJc w:val="left"/>
      <w:pPr>
        <w:ind w:left="737" w:hanging="737"/>
      </w:pPr>
      <w:rPr>
        <w:rFonts w:ascii="Proba Pro" w:eastAsia="Times New Roman" w:hAnsi="Proba Pro" w:cs="Proba Pro" w:hint="default"/>
        <w:b w:val="0"/>
        <w:color w:val="000000"/>
        <w:sz w:val="20"/>
        <w:szCs w:val="20"/>
      </w:rPr>
    </w:lvl>
    <w:lvl w:ilvl="3">
      <w:start w:val="1"/>
      <w:numFmt w:val="decimal"/>
      <w:lvlText w:val="%2.%3.%4"/>
      <w:lvlJc w:val="left"/>
      <w:pPr>
        <w:ind w:left="1432" w:hanging="864"/>
      </w:pPr>
      <w:rPr>
        <w:rFonts w:ascii="Proba Pro" w:eastAsia="Times New Roman" w:hAnsi="Proba Pro" w:cs="Proba Pro" w:hint="default"/>
        <w:b w:val="0"/>
        <w:color w:val="000000"/>
        <w:sz w:val="20"/>
        <w:szCs w:val="20"/>
      </w:rPr>
    </w:lvl>
    <w:lvl w:ilvl="4">
      <w:start w:val="1"/>
      <w:numFmt w:val="decimal"/>
      <w:lvlText w:val="%2.%3.%4.%5"/>
      <w:lvlJc w:val="left"/>
      <w:pPr>
        <w:ind w:left="2852" w:hanging="1008"/>
      </w:pPr>
      <w:rPr>
        <w:rFonts w:ascii="Proba Pro" w:eastAsia="Times New Roman" w:hAnsi="Proba Pro" w:cs="Proba Pro" w:hint="default"/>
        <w:b w:val="0"/>
        <w:color w:val="000000"/>
        <w:sz w:val="20"/>
        <w:szCs w:val="20"/>
      </w:rPr>
    </w:lvl>
    <w:lvl w:ilvl="5">
      <w:start w:val="1"/>
      <w:numFmt w:val="decimal"/>
      <w:lvlText w:val="%1.%2.%3.%4.%5.%6"/>
      <w:lvlJc w:val="left"/>
      <w:pPr>
        <w:ind w:left="1152" w:hanging="1152"/>
      </w:pPr>
      <w:rPr>
        <w:rFonts w:ascii="Proba Pro" w:eastAsia="Times New Roman" w:hAnsi="Proba Pro" w:cs="Proba Pro" w:hint="default"/>
      </w:rPr>
    </w:lvl>
    <w:lvl w:ilvl="6">
      <w:start w:val="1"/>
      <w:numFmt w:val="decimal"/>
      <w:lvlText w:val="%1.%2.%3.%4.%5.%6.%7"/>
      <w:lvlJc w:val="left"/>
      <w:pPr>
        <w:ind w:left="1296" w:hanging="1296"/>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584" w:hanging="1584"/>
      </w:pPr>
      <w:rPr>
        <w:rFonts w:cs="Times New Roman"/>
      </w:rPr>
    </w:lvl>
  </w:abstractNum>
  <w:abstractNum w:abstractNumId="29">
    <w:nsid w:val="77CB68EC"/>
    <w:multiLevelType w:val="hybridMultilevel"/>
    <w:tmpl w:val="879856DE"/>
    <w:lvl w:ilvl="0" w:tplc="DAF696E2">
      <w:start w:val="1"/>
      <w:numFmt w:val="decimal"/>
      <w:pStyle w:val="ADBEENumberedlist"/>
      <w:lvlText w:val="%1."/>
      <w:lvlJc w:val="left"/>
      <w:pPr>
        <w:ind w:left="284" w:hanging="284"/>
      </w:pPr>
      <w:rPr>
        <w:rFonts w:ascii="PT Serif" w:hAnsi="PT Serif" w:hint="default"/>
        <w:b w:val="0"/>
        <w:bCs w:val="0"/>
        <w:i w:val="0"/>
        <w:iCs w:val="0"/>
        <w:color w:val="000000" w:themeColor="text1"/>
        <w:sz w:val="16"/>
        <w:szCs w:val="1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782615DB"/>
    <w:multiLevelType w:val="hybridMultilevel"/>
    <w:tmpl w:val="1D3A9D70"/>
    <w:lvl w:ilvl="0" w:tplc="041B000F">
      <w:start w:val="1"/>
      <w:numFmt w:val="decimal"/>
      <w:isLgl/>
      <w:lvlText w:val="1.1.1.%1"/>
      <w:lvlJc w:val="left"/>
      <w:pPr>
        <w:tabs>
          <w:tab w:val="num" w:pos="1944"/>
        </w:tabs>
        <w:ind w:left="1901" w:hanging="1001"/>
      </w:pPr>
      <w:rPr>
        <w:rFonts w:hint="default"/>
        <w:b w:val="0"/>
        <w:i w:val="0"/>
      </w:rPr>
    </w:lvl>
    <w:lvl w:ilvl="1" w:tplc="041B0019">
      <w:start w:val="1"/>
      <w:numFmt w:val="decimal"/>
      <w:lvlText w:val="%2."/>
      <w:lvlJc w:val="left"/>
      <w:pPr>
        <w:tabs>
          <w:tab w:val="num" w:pos="1980"/>
        </w:tabs>
        <w:ind w:left="1980" w:hanging="360"/>
      </w:pPr>
      <w:rPr>
        <w:rFonts w:hint="default"/>
      </w:rPr>
    </w:lvl>
    <w:lvl w:ilvl="2" w:tplc="041B001B">
      <w:start w:val="1"/>
      <w:numFmt w:val="lowerLetter"/>
      <w:pStyle w:val="tltlSSCnorm2Tun1Kapitlky"/>
      <w:lvlText w:val="%3)"/>
      <w:lvlJc w:val="left"/>
      <w:pPr>
        <w:tabs>
          <w:tab w:val="num" w:pos="2700"/>
        </w:tabs>
        <w:ind w:left="2700" w:hanging="360"/>
      </w:pPr>
      <w:rPr>
        <w:rFonts w:hint="default"/>
      </w:rPr>
    </w:lvl>
    <w:lvl w:ilvl="3" w:tplc="041B000F">
      <w:start w:val="1"/>
      <w:numFmt w:val="decimal"/>
      <w:lvlText w:val="%4)"/>
      <w:lvlJc w:val="left"/>
      <w:pPr>
        <w:ind w:left="3420" w:hanging="360"/>
      </w:pPr>
      <w:rPr>
        <w:rFonts w:hint="default"/>
        <w:b/>
      </w:rPr>
    </w:lvl>
    <w:lvl w:ilvl="4" w:tplc="041B0019">
      <w:start w:val="1"/>
      <w:numFmt w:val="lowerLetter"/>
      <w:lvlText w:val="%5)"/>
      <w:lvlJc w:val="left"/>
      <w:pPr>
        <w:ind w:left="4140" w:hanging="360"/>
      </w:pPr>
      <w:rPr>
        <w:rFonts w:hint="default"/>
        <w:u w:val="none"/>
      </w:rPr>
    </w:lvl>
    <w:lvl w:ilvl="5" w:tplc="041B001B">
      <w:start w:val="1"/>
      <w:numFmt w:val="bullet"/>
      <w:lvlText w:val=""/>
      <w:lvlJc w:val="left"/>
      <w:pPr>
        <w:tabs>
          <w:tab w:val="num" w:pos="4860"/>
        </w:tabs>
        <w:ind w:left="4860" w:hanging="360"/>
      </w:pPr>
      <w:rPr>
        <w:rFonts w:ascii="Wingdings" w:hAnsi="Wingdings" w:hint="default"/>
      </w:rPr>
    </w:lvl>
    <w:lvl w:ilvl="6" w:tplc="4A4E114A">
      <w:start w:val="1"/>
      <w:numFmt w:val="decimal"/>
      <w:lvlText w:val="%7"/>
      <w:lvlJc w:val="left"/>
      <w:pPr>
        <w:ind w:left="5580" w:hanging="360"/>
      </w:pPr>
      <w:rPr>
        <w:rFonts w:cs="Arial" w:hint="default"/>
        <w:b/>
        <w:sz w:val="20"/>
        <w:szCs w:val="20"/>
      </w:rPr>
    </w:lvl>
    <w:lvl w:ilvl="7" w:tplc="EE4207BE">
      <w:start w:val="1"/>
      <w:numFmt w:val="upperRoman"/>
      <w:lvlText w:val="%8."/>
      <w:lvlJc w:val="left"/>
      <w:pPr>
        <w:ind w:left="6660" w:hanging="720"/>
      </w:pPr>
      <w:rPr>
        <w:rFonts w:hint="default"/>
        <w:b/>
      </w:rPr>
    </w:lvl>
    <w:lvl w:ilvl="8" w:tplc="6D387BEC">
      <w:start w:val="1"/>
      <w:numFmt w:val="bullet"/>
      <w:lvlText w:val="-"/>
      <w:lvlJc w:val="left"/>
      <w:pPr>
        <w:ind w:left="7020" w:hanging="360"/>
      </w:pPr>
      <w:rPr>
        <w:rFonts w:ascii="Arial" w:eastAsia="Times New Roman" w:hAnsi="Arial" w:cs="Arial" w:hint="default"/>
      </w:rPr>
    </w:lvl>
  </w:abstractNum>
  <w:abstractNum w:abstractNumId="31">
    <w:nsid w:val="79DE0B0A"/>
    <w:multiLevelType w:val="hybridMultilevel"/>
    <w:tmpl w:val="EF3A27DE"/>
    <w:lvl w:ilvl="0" w:tplc="2488C960">
      <w:start w:val="1"/>
      <w:numFmt w:val="decimal"/>
      <w:lvlText w:val="%1."/>
      <w:lvlJc w:val="left"/>
      <w:pPr>
        <w:ind w:left="785" w:hanging="360"/>
      </w:pPr>
      <w:rPr>
        <w:rFonts w:hint="default"/>
      </w:rPr>
    </w:lvl>
    <w:lvl w:ilvl="1" w:tplc="041B0019" w:tentative="1">
      <w:start w:val="1"/>
      <w:numFmt w:val="lowerLetter"/>
      <w:lvlText w:val="%2."/>
      <w:lvlJc w:val="left"/>
      <w:pPr>
        <w:ind w:left="1505" w:hanging="360"/>
      </w:pPr>
    </w:lvl>
    <w:lvl w:ilvl="2" w:tplc="041B001B" w:tentative="1">
      <w:start w:val="1"/>
      <w:numFmt w:val="lowerRoman"/>
      <w:lvlText w:val="%3."/>
      <w:lvlJc w:val="right"/>
      <w:pPr>
        <w:ind w:left="2225" w:hanging="180"/>
      </w:pPr>
    </w:lvl>
    <w:lvl w:ilvl="3" w:tplc="041B000F" w:tentative="1">
      <w:start w:val="1"/>
      <w:numFmt w:val="decimal"/>
      <w:lvlText w:val="%4."/>
      <w:lvlJc w:val="left"/>
      <w:pPr>
        <w:ind w:left="2945" w:hanging="360"/>
      </w:pPr>
    </w:lvl>
    <w:lvl w:ilvl="4" w:tplc="041B0019" w:tentative="1">
      <w:start w:val="1"/>
      <w:numFmt w:val="lowerLetter"/>
      <w:lvlText w:val="%5."/>
      <w:lvlJc w:val="left"/>
      <w:pPr>
        <w:ind w:left="3665" w:hanging="360"/>
      </w:pPr>
    </w:lvl>
    <w:lvl w:ilvl="5" w:tplc="041B001B" w:tentative="1">
      <w:start w:val="1"/>
      <w:numFmt w:val="lowerRoman"/>
      <w:lvlText w:val="%6."/>
      <w:lvlJc w:val="right"/>
      <w:pPr>
        <w:ind w:left="4385" w:hanging="180"/>
      </w:pPr>
    </w:lvl>
    <w:lvl w:ilvl="6" w:tplc="041B000F" w:tentative="1">
      <w:start w:val="1"/>
      <w:numFmt w:val="decimal"/>
      <w:lvlText w:val="%7."/>
      <w:lvlJc w:val="left"/>
      <w:pPr>
        <w:ind w:left="5105" w:hanging="360"/>
      </w:pPr>
    </w:lvl>
    <w:lvl w:ilvl="7" w:tplc="041B0019" w:tentative="1">
      <w:start w:val="1"/>
      <w:numFmt w:val="lowerLetter"/>
      <w:lvlText w:val="%8."/>
      <w:lvlJc w:val="left"/>
      <w:pPr>
        <w:ind w:left="5825" w:hanging="360"/>
      </w:pPr>
    </w:lvl>
    <w:lvl w:ilvl="8" w:tplc="041B001B" w:tentative="1">
      <w:start w:val="1"/>
      <w:numFmt w:val="lowerRoman"/>
      <w:lvlText w:val="%9."/>
      <w:lvlJc w:val="right"/>
      <w:pPr>
        <w:ind w:left="6545" w:hanging="180"/>
      </w:pPr>
    </w:lvl>
  </w:abstractNum>
  <w:abstractNum w:abstractNumId="32">
    <w:nsid w:val="7C051CFA"/>
    <w:multiLevelType w:val="multilevel"/>
    <w:tmpl w:val="FA2AE6AE"/>
    <w:styleLink w:val="Styl1"/>
    <w:lvl w:ilvl="0">
      <w:start w:val="7"/>
      <w:numFmt w:val="decimal"/>
      <w:lvlText w:val="%1"/>
      <w:lvlJc w:val="left"/>
      <w:pPr>
        <w:ind w:left="360" w:hanging="360"/>
      </w:pPr>
      <w:rPr>
        <w:rFonts w:cs="Times New Roman"/>
      </w:rPr>
    </w:lvl>
    <w:lvl w:ilvl="1">
      <w:start w:val="1"/>
      <w:numFmt w:val="decimal"/>
      <w:lvlText w:val="%1.%2"/>
      <w:lvlJc w:val="left"/>
      <w:pPr>
        <w:ind w:left="360" w:hanging="360"/>
      </w:pPr>
      <w:rPr>
        <w:rFonts w:cs="Times New Roman"/>
        <w:b w:val="0"/>
        <w:bCs w:val="0"/>
      </w:rPr>
    </w:lvl>
    <w:lvl w:ilvl="2">
      <w:start w:val="1"/>
      <w:numFmt w:val="decimal"/>
      <w:lvlText w:val="%1.%2.%3"/>
      <w:lvlJc w:val="left"/>
      <w:pPr>
        <w:ind w:left="720" w:hanging="720"/>
      </w:pPr>
      <w:rPr>
        <w:rFonts w:cs="Times New Roman"/>
      </w:rPr>
    </w:lvl>
    <w:lvl w:ilvl="3">
      <w:start w:val="1"/>
      <w:numFmt w:val="decimal"/>
      <w:lvlText w:val="%1.%2.%3.%4"/>
      <w:lvlJc w:val="left"/>
      <w:pPr>
        <w:ind w:left="720" w:hanging="720"/>
      </w:pPr>
      <w:rPr>
        <w:rFonts w:cs="Times New Roman"/>
      </w:rPr>
    </w:lvl>
    <w:lvl w:ilvl="4">
      <w:start w:val="1"/>
      <w:numFmt w:val="decimal"/>
      <w:lvlText w:val="%1.%2.%3.%4.%5"/>
      <w:lvlJc w:val="left"/>
      <w:pPr>
        <w:ind w:left="1080" w:hanging="1080"/>
      </w:pPr>
      <w:rPr>
        <w:rFonts w:cs="Times New Roman"/>
      </w:rPr>
    </w:lvl>
    <w:lvl w:ilvl="5">
      <w:start w:val="1"/>
      <w:numFmt w:val="decimal"/>
      <w:lvlText w:val="%1.%2.%3.%4.%5.%6"/>
      <w:lvlJc w:val="left"/>
      <w:pPr>
        <w:ind w:left="1080" w:hanging="1080"/>
      </w:pPr>
      <w:rPr>
        <w:rFonts w:cs="Times New Roman"/>
      </w:rPr>
    </w:lvl>
    <w:lvl w:ilvl="6">
      <w:start w:val="1"/>
      <w:numFmt w:val="decimal"/>
      <w:lvlText w:val="%1.%2.%3.%4.%5.%6.%7"/>
      <w:lvlJc w:val="left"/>
      <w:pPr>
        <w:ind w:left="1440" w:hanging="1440"/>
      </w:pPr>
      <w:rPr>
        <w:rFonts w:cs="Times New Roman"/>
      </w:rPr>
    </w:lvl>
    <w:lvl w:ilvl="7">
      <w:start w:val="1"/>
      <w:numFmt w:val="decimal"/>
      <w:lvlText w:val="%1.%2.%3.%4.%5.%6.%7.%8"/>
      <w:lvlJc w:val="left"/>
      <w:pPr>
        <w:ind w:left="1440" w:hanging="1440"/>
      </w:pPr>
      <w:rPr>
        <w:rFonts w:cs="Times New Roman"/>
      </w:rPr>
    </w:lvl>
    <w:lvl w:ilvl="8">
      <w:start w:val="1"/>
      <w:numFmt w:val="decimal"/>
      <w:lvlText w:val="%1.%2.%3.%4.%5.%6.%7.%8.%9"/>
      <w:lvlJc w:val="left"/>
      <w:pPr>
        <w:ind w:left="1800" w:hanging="1800"/>
      </w:pPr>
      <w:rPr>
        <w:rFonts w:cs="Times New Roman"/>
      </w:rPr>
    </w:lvl>
  </w:abstractNum>
  <w:abstractNum w:abstractNumId="33">
    <w:nsid w:val="7ED62332"/>
    <w:multiLevelType w:val="multilevel"/>
    <w:tmpl w:val="E3D03B92"/>
    <w:lvl w:ilvl="0">
      <w:start w:val="1"/>
      <w:numFmt w:val="decimal"/>
      <w:lvlText w:val="%1"/>
      <w:lvlJc w:val="left"/>
      <w:pPr>
        <w:tabs>
          <w:tab w:val="num" w:pos="360"/>
        </w:tabs>
        <w:ind w:left="360" w:hanging="360"/>
      </w:pPr>
      <w:rPr>
        <w:rFonts w:hint="default"/>
        <w:color w:val="auto"/>
      </w:rPr>
    </w:lvl>
    <w:lvl w:ilvl="1">
      <w:start w:val="1"/>
      <w:numFmt w:val="decimal"/>
      <w:lvlText w:val="7.%2"/>
      <w:lvlJc w:val="left"/>
      <w:pPr>
        <w:tabs>
          <w:tab w:val="num" w:pos="7023"/>
        </w:tabs>
        <w:ind w:left="7023" w:hanging="360"/>
      </w:pPr>
      <w:rPr>
        <w:rFonts w:hint="default"/>
        <w:b w:val="0"/>
        <w:sz w:val="20"/>
        <w:szCs w:val="20"/>
      </w:rPr>
    </w:lvl>
    <w:lvl w:ilvl="2">
      <w:start w:val="1"/>
      <w:numFmt w:val="decimal"/>
      <w:lvlText w:val="%1.%2.%3"/>
      <w:lvlJc w:val="left"/>
      <w:pPr>
        <w:tabs>
          <w:tab w:val="num" w:pos="1440"/>
        </w:tabs>
        <w:ind w:left="1440" w:hanging="720"/>
      </w:pPr>
      <w:rPr>
        <w:rFonts w:ascii="Arial" w:hAnsi="Arial" w:cs="Arial" w:hint="default"/>
        <w:b w:val="0"/>
        <w:sz w:val="20"/>
        <w:szCs w:val="20"/>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320"/>
        </w:tabs>
        <w:ind w:left="4320" w:hanging="1440"/>
      </w:pPr>
      <w:rPr>
        <w:rFonts w:hint="default"/>
      </w:rPr>
    </w:lvl>
  </w:abstractNum>
  <w:num w:numId="1">
    <w:abstractNumId w:val="30"/>
  </w:num>
  <w:num w:numId="2">
    <w:abstractNumId w:val="29"/>
  </w:num>
  <w:num w:numId="3">
    <w:abstractNumId w:val="24"/>
  </w:num>
  <w:num w:numId="4">
    <w:abstractNumId w:val="25"/>
  </w:num>
  <w:num w:numId="5">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7"/>
  </w:num>
  <w:num w:numId="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9"/>
  </w:num>
  <w:num w:numId="11">
    <w:abstractNumId w:val="32"/>
  </w:num>
  <w:num w:numId="12">
    <w:abstractNumId w:val="4"/>
  </w:num>
  <w:num w:numId="13">
    <w:abstractNumId w:val="8"/>
  </w:num>
  <w:num w:numId="14">
    <w:abstractNumId w:val="23"/>
  </w:num>
  <w:num w:numId="15">
    <w:abstractNumId w:val="28"/>
    <w:lvlOverride w:ilvl="0">
      <w:startOverride w:val="1"/>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6"/>
  </w:num>
  <w:num w:numId="17">
    <w:abstractNumId w:val="19"/>
  </w:num>
  <w:num w:numId="18">
    <w:abstractNumId w:val="33"/>
  </w:num>
  <w:num w:numId="19">
    <w:abstractNumId w:val="13"/>
  </w:num>
  <w:num w:numId="2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0"/>
  </w:num>
  <w:num w:numId="22">
    <w:abstractNumId w:val="18"/>
  </w:num>
  <w:num w:numId="23">
    <w:abstractNumId w:val="26"/>
  </w:num>
  <w:num w:numId="24">
    <w:abstractNumId w:val="27"/>
  </w:num>
  <w:num w:numId="25">
    <w:abstractNumId w:val="31"/>
  </w:num>
  <w:num w:numId="2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11"/>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5"/>
  </w:num>
  <w:num w:numId="31">
    <w:abstractNumId w:val="20"/>
  </w:num>
  <w:numIdMacAtCleanup w:val="2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hdrShapeDefaults>
    <o:shapedefaults v:ext="edit" spidmax="8194"/>
  </w:hdrShapeDefaults>
  <w:footnotePr>
    <w:footnote w:id="0"/>
    <w:footnote w:id="1"/>
  </w:footnotePr>
  <w:endnotePr>
    <w:endnote w:id="0"/>
    <w:endnote w:id="1"/>
  </w:endnotePr>
  <w:compat/>
  <w:rsids>
    <w:rsidRoot w:val="00A82352"/>
    <w:rsid w:val="000A6A08"/>
    <w:rsid w:val="003E534C"/>
    <w:rsid w:val="004B74F7"/>
    <w:rsid w:val="00777322"/>
    <w:rsid w:val="00777448"/>
    <w:rsid w:val="00A82352"/>
    <w:rsid w:val="00BD3572"/>
  </w:rsids>
  <m:mathPr>
    <m:mathFont m:val="Cambria Math"/>
    <m:brkBin m:val="before"/>
    <m:brkBinSub m:val="--"/>
    <m:smallFrac/>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3" w:uiPriority="0"/>
    <w:lsdException w:name="Body Text Indent 2" w:uiPriority="0"/>
    <w:lsdException w:name="Strong" w:semiHidden="0" w:unhideWhenUsed="0" w:qFormat="1"/>
    <w:lsdException w:name="Emphasis" w:semiHidden="0" w:uiPriority="20" w:unhideWhenUsed="0" w:qFormat="1"/>
    <w:lsdException w:name="Plain Text" w:uiPriority="0"/>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y">
    <w:name w:val="Normal"/>
    <w:qFormat/>
    <w:rsid w:val="00A82352"/>
    <w:pPr>
      <w:spacing w:after="200" w:line="276" w:lineRule="auto"/>
    </w:pPr>
    <w:rPr>
      <w:rFonts w:ascii="Calibri" w:eastAsia="Calibri" w:hAnsi="Calibri" w:cs="Times New Roman"/>
    </w:rPr>
  </w:style>
  <w:style w:type="paragraph" w:styleId="Nadpis1">
    <w:name w:val="heading 1"/>
    <w:basedOn w:val="Normlny"/>
    <w:next w:val="Normlny"/>
    <w:link w:val="Nadpis1Char"/>
    <w:uiPriority w:val="9"/>
    <w:qFormat/>
    <w:rsid w:val="00A82352"/>
    <w:pPr>
      <w:keepNext/>
      <w:keepLines/>
      <w:spacing w:before="120" w:after="0" w:line="240" w:lineRule="auto"/>
      <w:outlineLvl w:val="0"/>
    </w:pPr>
    <w:rPr>
      <w:rFonts w:ascii="bill corporate narrow extrabold" w:eastAsiaTheme="majorEastAsia" w:hAnsi="bill corporate narrow extrabold" w:cstheme="majorBidi"/>
      <w:b/>
      <w:bCs/>
      <w:color w:val="000000" w:themeColor="text1"/>
      <w:sz w:val="42"/>
      <w:szCs w:val="32"/>
    </w:rPr>
  </w:style>
  <w:style w:type="paragraph" w:styleId="Nadpis2">
    <w:name w:val="heading 2"/>
    <w:basedOn w:val="Normlny"/>
    <w:next w:val="Normlny"/>
    <w:link w:val="Nadpis2Char"/>
    <w:uiPriority w:val="9"/>
    <w:unhideWhenUsed/>
    <w:qFormat/>
    <w:rsid w:val="00A82352"/>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dpis3">
    <w:name w:val="heading 3"/>
    <w:basedOn w:val="Normlny"/>
    <w:next w:val="Normlny"/>
    <w:link w:val="Nadpis3Char"/>
    <w:uiPriority w:val="9"/>
    <w:unhideWhenUsed/>
    <w:qFormat/>
    <w:rsid w:val="00A82352"/>
    <w:pPr>
      <w:keepNext/>
      <w:keepLines/>
      <w:spacing w:before="240" w:after="0" w:line="360" w:lineRule="auto"/>
      <w:ind w:left="737" w:hanging="737"/>
      <w:outlineLvl w:val="2"/>
    </w:pPr>
    <w:rPr>
      <w:rFonts w:ascii="Proba Pro" w:eastAsiaTheme="majorEastAsia" w:hAnsi="Proba Pro" w:cstheme="majorBidi"/>
      <w:color w:val="000000" w:themeColor="text1"/>
      <w:sz w:val="20"/>
      <w:szCs w:val="24"/>
    </w:rPr>
  </w:style>
  <w:style w:type="paragraph" w:styleId="Nadpis4">
    <w:name w:val="heading 4"/>
    <w:basedOn w:val="Normlny"/>
    <w:next w:val="Normlny"/>
    <w:link w:val="Nadpis4Char"/>
    <w:uiPriority w:val="9"/>
    <w:qFormat/>
    <w:rsid w:val="00A82352"/>
    <w:pPr>
      <w:keepNext/>
      <w:suppressAutoHyphens/>
      <w:spacing w:before="240" w:after="60" w:line="240" w:lineRule="auto"/>
      <w:outlineLvl w:val="3"/>
    </w:pPr>
    <w:rPr>
      <w:rFonts w:ascii="Times New Roman" w:eastAsia="Times New Roman" w:hAnsi="Times New Roman"/>
      <w:b/>
      <w:bCs/>
      <w:sz w:val="28"/>
      <w:szCs w:val="28"/>
    </w:rPr>
  </w:style>
  <w:style w:type="paragraph" w:styleId="Nadpis5">
    <w:name w:val="heading 5"/>
    <w:basedOn w:val="Normlny"/>
    <w:next w:val="Normlny"/>
    <w:link w:val="Nadpis5Char"/>
    <w:uiPriority w:val="9"/>
    <w:unhideWhenUsed/>
    <w:qFormat/>
    <w:rsid w:val="00A82352"/>
    <w:pPr>
      <w:keepNext/>
      <w:keepLines/>
      <w:spacing w:before="40" w:after="0" w:line="360" w:lineRule="auto"/>
      <w:ind w:left="1008" w:hanging="1008"/>
      <w:outlineLvl w:val="4"/>
    </w:pPr>
    <w:rPr>
      <w:rFonts w:asciiTheme="majorHAnsi" w:eastAsiaTheme="majorEastAsia" w:hAnsiTheme="majorHAnsi" w:cstheme="majorBidi"/>
      <w:color w:val="2E74B5" w:themeColor="accent1" w:themeShade="BF"/>
      <w:sz w:val="16"/>
    </w:rPr>
  </w:style>
  <w:style w:type="paragraph" w:styleId="Nadpis6">
    <w:name w:val="heading 6"/>
    <w:basedOn w:val="Normlny"/>
    <w:next w:val="Normlny"/>
    <w:link w:val="Nadpis6Char"/>
    <w:uiPriority w:val="9"/>
    <w:unhideWhenUsed/>
    <w:qFormat/>
    <w:rsid w:val="00A82352"/>
    <w:pPr>
      <w:keepNext/>
      <w:keepLines/>
      <w:spacing w:before="40" w:after="0" w:line="360" w:lineRule="auto"/>
      <w:ind w:left="1152" w:hanging="1152"/>
      <w:outlineLvl w:val="5"/>
    </w:pPr>
    <w:rPr>
      <w:rFonts w:asciiTheme="majorHAnsi" w:eastAsiaTheme="majorEastAsia" w:hAnsiTheme="majorHAnsi" w:cstheme="majorBidi"/>
      <w:color w:val="1F4D78" w:themeColor="accent1" w:themeShade="7F"/>
      <w:sz w:val="16"/>
    </w:rPr>
  </w:style>
  <w:style w:type="paragraph" w:styleId="Nadpis7">
    <w:name w:val="heading 7"/>
    <w:basedOn w:val="Normlny"/>
    <w:next w:val="Normlny"/>
    <w:link w:val="Nadpis7Char"/>
    <w:uiPriority w:val="9"/>
    <w:unhideWhenUsed/>
    <w:qFormat/>
    <w:rsid w:val="00A82352"/>
    <w:pPr>
      <w:keepNext/>
      <w:keepLines/>
      <w:spacing w:before="40" w:after="0" w:line="360" w:lineRule="auto"/>
      <w:ind w:left="1296" w:hanging="1296"/>
      <w:outlineLvl w:val="6"/>
    </w:pPr>
    <w:rPr>
      <w:rFonts w:asciiTheme="majorHAnsi" w:eastAsiaTheme="majorEastAsia" w:hAnsiTheme="majorHAnsi" w:cstheme="majorBidi"/>
      <w:i/>
      <w:iCs/>
      <w:color w:val="1F4D78" w:themeColor="accent1" w:themeShade="7F"/>
      <w:sz w:val="16"/>
    </w:rPr>
  </w:style>
  <w:style w:type="paragraph" w:styleId="Nadpis8">
    <w:name w:val="heading 8"/>
    <w:basedOn w:val="Normlny"/>
    <w:next w:val="Normlny"/>
    <w:link w:val="Nadpis8Char"/>
    <w:uiPriority w:val="9"/>
    <w:qFormat/>
    <w:rsid w:val="00A82352"/>
    <w:pPr>
      <w:suppressAutoHyphens/>
      <w:spacing w:before="240" w:after="60" w:line="240" w:lineRule="auto"/>
      <w:outlineLvl w:val="7"/>
    </w:pPr>
    <w:rPr>
      <w:rFonts w:ascii="Times New Roman" w:eastAsia="Times New Roman" w:hAnsi="Times New Roman"/>
      <w:i/>
      <w:iCs/>
      <w:sz w:val="24"/>
      <w:szCs w:val="24"/>
    </w:rPr>
  </w:style>
  <w:style w:type="paragraph" w:styleId="Nadpis9">
    <w:name w:val="heading 9"/>
    <w:basedOn w:val="Normlny"/>
    <w:next w:val="Normlny"/>
    <w:link w:val="Nadpis9Char"/>
    <w:uiPriority w:val="9"/>
    <w:semiHidden/>
    <w:unhideWhenUsed/>
    <w:qFormat/>
    <w:rsid w:val="00A82352"/>
    <w:pPr>
      <w:keepNext/>
      <w:keepLines/>
      <w:spacing w:before="40" w:after="0" w:line="360" w:lineRule="auto"/>
      <w:ind w:left="1584" w:hanging="1584"/>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qFormat/>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A82352"/>
    <w:rPr>
      <w:rFonts w:ascii="bill corporate narrow extrabold" w:eastAsiaTheme="majorEastAsia" w:hAnsi="bill corporate narrow extrabold" w:cstheme="majorBidi"/>
      <w:b/>
      <w:bCs/>
      <w:color w:val="000000" w:themeColor="text1"/>
      <w:sz w:val="42"/>
      <w:szCs w:val="32"/>
    </w:rPr>
  </w:style>
  <w:style w:type="character" w:customStyle="1" w:styleId="Nadpis3Char">
    <w:name w:val="Nadpis 3 Char"/>
    <w:basedOn w:val="Predvolenpsmoodseku"/>
    <w:link w:val="Nadpis3"/>
    <w:uiPriority w:val="9"/>
    <w:rsid w:val="00A82352"/>
    <w:rPr>
      <w:rFonts w:ascii="Proba Pro" w:eastAsiaTheme="majorEastAsia" w:hAnsi="Proba Pro" w:cstheme="majorBidi"/>
      <w:color w:val="000000" w:themeColor="text1"/>
      <w:sz w:val="20"/>
      <w:szCs w:val="24"/>
    </w:rPr>
  </w:style>
  <w:style w:type="paragraph" w:styleId="Hlavika">
    <w:name w:val="header"/>
    <w:aliases w:val="Header - Table"/>
    <w:basedOn w:val="Normlny"/>
    <w:link w:val="HlavikaChar"/>
    <w:unhideWhenUsed/>
    <w:rsid w:val="00A82352"/>
    <w:pPr>
      <w:tabs>
        <w:tab w:val="center" w:pos="4536"/>
        <w:tab w:val="right" w:pos="9072"/>
      </w:tabs>
      <w:spacing w:after="0" w:line="240" w:lineRule="auto"/>
    </w:pPr>
  </w:style>
  <w:style w:type="character" w:customStyle="1" w:styleId="HlavikaChar">
    <w:name w:val="Hlavička Char"/>
    <w:aliases w:val="Header - Table Char"/>
    <w:basedOn w:val="Predvolenpsmoodseku"/>
    <w:link w:val="Hlavika"/>
    <w:rsid w:val="00A82352"/>
    <w:rPr>
      <w:rFonts w:ascii="Calibri" w:eastAsia="Calibri" w:hAnsi="Calibri" w:cs="Times New Roman"/>
    </w:rPr>
  </w:style>
  <w:style w:type="character" w:styleId="Hypertextovprepojenie">
    <w:name w:val="Hyperlink"/>
    <w:basedOn w:val="Predvolenpsmoodseku"/>
    <w:uiPriority w:val="99"/>
    <w:unhideWhenUsed/>
    <w:rsid w:val="00A82352"/>
    <w:rPr>
      <w:color w:val="0563C1" w:themeColor="hyperlink"/>
      <w:u w:val="single"/>
    </w:rPr>
  </w:style>
  <w:style w:type="paragraph" w:styleId="Odsekzoznamu">
    <w:name w:val="List Paragraph"/>
    <w:aliases w:val="body,Odsek zoznamu2,Odsek zoznamu1,cislovanie,Bullet Number,lp1,lp11,List Paragraph11,Bullet 1,Use Case List Paragraph,List Paragraph1,Bullet List,FooterText,numbered,Paragraphe de liste1,Odsek 1.,Nad,Odstavec cíl se seznamem,Odstavec_muj"/>
    <w:basedOn w:val="Normlny"/>
    <w:link w:val="OdsekzoznamuChar"/>
    <w:uiPriority w:val="34"/>
    <w:qFormat/>
    <w:rsid w:val="00A82352"/>
    <w:pPr>
      <w:ind w:left="720"/>
      <w:contextualSpacing/>
    </w:pPr>
  </w:style>
  <w:style w:type="paragraph" w:styleId="Pta">
    <w:name w:val="footer"/>
    <w:basedOn w:val="Normlny"/>
    <w:link w:val="PtaChar"/>
    <w:uiPriority w:val="99"/>
    <w:unhideWhenUsed/>
    <w:rsid w:val="00A82352"/>
    <w:pPr>
      <w:tabs>
        <w:tab w:val="center" w:pos="4536"/>
        <w:tab w:val="right" w:pos="9072"/>
      </w:tabs>
      <w:spacing w:after="0" w:line="240" w:lineRule="auto"/>
    </w:pPr>
  </w:style>
  <w:style w:type="character" w:customStyle="1" w:styleId="PtaChar">
    <w:name w:val="Päta Char"/>
    <w:basedOn w:val="Predvolenpsmoodseku"/>
    <w:link w:val="Pta"/>
    <w:uiPriority w:val="99"/>
    <w:rsid w:val="00A82352"/>
    <w:rPr>
      <w:rFonts w:ascii="Calibri" w:eastAsia="Calibri" w:hAnsi="Calibri" w:cs="Times New Roman"/>
    </w:rPr>
  </w:style>
  <w:style w:type="paragraph" w:styleId="Zkladntext3">
    <w:name w:val="Body Text 3"/>
    <w:basedOn w:val="Normlny"/>
    <w:link w:val="Zkladntext3Char"/>
    <w:autoRedefine/>
    <w:rsid w:val="00A82352"/>
    <w:pPr>
      <w:spacing w:after="0" w:line="240" w:lineRule="auto"/>
      <w:jc w:val="center"/>
    </w:pPr>
    <w:rPr>
      <w:rFonts w:ascii="Arial" w:eastAsia="Times New Roman" w:hAnsi="Arial"/>
      <w:sz w:val="20"/>
      <w:szCs w:val="20"/>
    </w:rPr>
  </w:style>
  <w:style w:type="character" w:customStyle="1" w:styleId="Zkladntext3Char">
    <w:name w:val="Základný text 3 Char"/>
    <w:basedOn w:val="Predvolenpsmoodseku"/>
    <w:link w:val="Zkladntext3"/>
    <w:rsid w:val="00A82352"/>
    <w:rPr>
      <w:rFonts w:ascii="Arial" w:eastAsia="Times New Roman" w:hAnsi="Arial" w:cs="Times New Roman"/>
      <w:sz w:val="20"/>
      <w:szCs w:val="20"/>
    </w:rPr>
  </w:style>
  <w:style w:type="paragraph" w:styleId="Obyajntext">
    <w:name w:val="Plain Text"/>
    <w:basedOn w:val="Normlny"/>
    <w:link w:val="ObyajntextChar"/>
    <w:rsid w:val="00A82352"/>
    <w:pPr>
      <w:spacing w:after="0" w:line="240" w:lineRule="auto"/>
    </w:pPr>
    <w:rPr>
      <w:rFonts w:ascii="Courier New" w:eastAsia="Times New Roman" w:hAnsi="Courier New"/>
      <w:sz w:val="20"/>
      <w:szCs w:val="20"/>
      <w:lang w:eastAsia="cs-CZ"/>
    </w:rPr>
  </w:style>
  <w:style w:type="character" w:customStyle="1" w:styleId="ObyajntextChar">
    <w:name w:val="Obyčajný text Char"/>
    <w:basedOn w:val="Predvolenpsmoodseku"/>
    <w:link w:val="Obyajntext"/>
    <w:rsid w:val="00A82352"/>
    <w:rPr>
      <w:rFonts w:ascii="Courier New" w:eastAsia="Times New Roman" w:hAnsi="Courier New" w:cs="Times New Roman"/>
      <w:sz w:val="20"/>
      <w:szCs w:val="20"/>
      <w:lang w:eastAsia="cs-CZ"/>
    </w:rPr>
  </w:style>
  <w:style w:type="paragraph" w:customStyle="1" w:styleId="tltlSSCnorm2Tun1Kapitlky">
    <w:name w:val="Štýl Štýl SSC_norm_2 + Tučné1 + Kapitálky"/>
    <w:basedOn w:val="Normlny"/>
    <w:rsid w:val="00A82352"/>
    <w:pPr>
      <w:numPr>
        <w:ilvl w:val="2"/>
        <w:numId w:val="1"/>
      </w:numPr>
      <w:tabs>
        <w:tab w:val="left" w:pos="567"/>
      </w:tabs>
      <w:autoSpaceDE w:val="0"/>
      <w:autoSpaceDN w:val="0"/>
      <w:spacing w:before="240" w:after="0" w:line="240" w:lineRule="auto"/>
      <w:jc w:val="both"/>
    </w:pPr>
    <w:rPr>
      <w:rFonts w:ascii="Arial" w:eastAsia="Times New Roman" w:hAnsi="Arial"/>
      <w:b/>
      <w:bCs/>
      <w:sz w:val="20"/>
      <w:szCs w:val="20"/>
      <w:lang w:eastAsia="cs-CZ"/>
    </w:rPr>
  </w:style>
  <w:style w:type="paragraph" w:customStyle="1" w:styleId="SPnadpis3">
    <w:name w:val="SP_nadpis3"/>
    <w:basedOn w:val="Normlny"/>
    <w:link w:val="SPnadpis3Char1"/>
    <w:rsid w:val="00A82352"/>
    <w:pPr>
      <w:autoSpaceDE w:val="0"/>
      <w:autoSpaceDN w:val="0"/>
      <w:spacing w:before="240" w:after="0" w:line="240" w:lineRule="auto"/>
      <w:jc w:val="both"/>
    </w:pPr>
    <w:rPr>
      <w:rFonts w:ascii="Arial" w:eastAsia="Times New Roman" w:hAnsi="Arial"/>
      <w:b/>
      <w:bCs/>
      <w:smallCaps/>
      <w:sz w:val="20"/>
      <w:szCs w:val="24"/>
      <w:lang w:eastAsia="cs-CZ"/>
    </w:rPr>
  </w:style>
  <w:style w:type="character" w:customStyle="1" w:styleId="SPnadpis3Char1">
    <w:name w:val="SP_nadpis3 Char1"/>
    <w:link w:val="SPnadpis3"/>
    <w:rsid w:val="00A82352"/>
    <w:rPr>
      <w:rFonts w:ascii="Arial" w:eastAsia="Times New Roman" w:hAnsi="Arial" w:cs="Times New Roman"/>
      <w:b/>
      <w:bCs/>
      <w:smallCaps/>
      <w:sz w:val="20"/>
      <w:szCs w:val="24"/>
      <w:lang w:eastAsia="cs-CZ"/>
    </w:rPr>
  </w:style>
  <w:style w:type="character" w:customStyle="1" w:styleId="code">
    <w:name w:val="code"/>
    <w:basedOn w:val="Predvolenpsmoodseku"/>
    <w:rsid w:val="00A82352"/>
  </w:style>
  <w:style w:type="character" w:customStyle="1" w:styleId="Nzov1">
    <w:name w:val="Názov1"/>
    <w:basedOn w:val="Predvolenpsmoodseku"/>
    <w:rsid w:val="00A82352"/>
  </w:style>
  <w:style w:type="character" w:customStyle="1" w:styleId="apple-converted-space">
    <w:name w:val="apple-converted-space"/>
    <w:basedOn w:val="Predvolenpsmoodseku"/>
    <w:rsid w:val="00A82352"/>
  </w:style>
  <w:style w:type="paragraph" w:styleId="Textpoznmkypodiarou">
    <w:name w:val="footnote text"/>
    <w:basedOn w:val="Normlny"/>
    <w:link w:val="TextpoznmkypodiarouChar"/>
    <w:uiPriority w:val="99"/>
    <w:semiHidden/>
    <w:unhideWhenUsed/>
    <w:rsid w:val="00A82352"/>
    <w:pPr>
      <w:spacing w:after="0" w:line="240" w:lineRule="auto"/>
    </w:pPr>
    <w:rPr>
      <w:sz w:val="20"/>
      <w:szCs w:val="20"/>
    </w:rPr>
  </w:style>
  <w:style w:type="character" w:customStyle="1" w:styleId="TextpoznmkypodiarouChar">
    <w:name w:val="Text poznámky pod čiarou Char"/>
    <w:basedOn w:val="Predvolenpsmoodseku"/>
    <w:link w:val="Textpoznmkypodiarou"/>
    <w:uiPriority w:val="99"/>
    <w:semiHidden/>
    <w:rsid w:val="00A82352"/>
    <w:rPr>
      <w:rFonts w:ascii="Calibri" w:eastAsia="Calibri" w:hAnsi="Calibri" w:cs="Times New Roman"/>
      <w:sz w:val="20"/>
      <w:szCs w:val="20"/>
    </w:rPr>
  </w:style>
  <w:style w:type="character" w:styleId="Odkaznapoznmkupodiarou">
    <w:name w:val="footnote reference"/>
    <w:uiPriority w:val="99"/>
    <w:rsid w:val="00A82352"/>
    <w:rPr>
      <w:vertAlign w:val="superscript"/>
    </w:rPr>
  </w:style>
  <w:style w:type="paragraph" w:styleId="Zkladntext">
    <w:name w:val="Body Text"/>
    <w:basedOn w:val="Normlny"/>
    <w:link w:val="ZkladntextChar"/>
    <w:uiPriority w:val="99"/>
    <w:unhideWhenUsed/>
    <w:rsid w:val="00A82352"/>
    <w:pPr>
      <w:spacing w:after="120"/>
    </w:pPr>
  </w:style>
  <w:style w:type="character" w:customStyle="1" w:styleId="ZkladntextChar">
    <w:name w:val="Základný text Char"/>
    <w:basedOn w:val="Predvolenpsmoodseku"/>
    <w:link w:val="Zkladntext"/>
    <w:uiPriority w:val="99"/>
    <w:rsid w:val="00A82352"/>
    <w:rPr>
      <w:rFonts w:ascii="Calibri" w:eastAsia="Calibri" w:hAnsi="Calibri" w:cs="Times New Roman"/>
    </w:rPr>
  </w:style>
  <w:style w:type="character" w:customStyle="1" w:styleId="OdsekzoznamuChar">
    <w:name w:val="Odsek zoznamu Char"/>
    <w:aliases w:val="body Char,Odsek zoznamu2 Char,Odsek zoznamu1 Char,cislovanie Char,Bullet Number Char,lp1 Char,lp11 Char,List Paragraph11 Char,Bullet 1 Char,Use Case List Paragraph Char,List Paragraph1 Char,Bullet List Char,FooterText Char,Nad Char"/>
    <w:link w:val="Odsekzoznamu"/>
    <w:uiPriority w:val="34"/>
    <w:qFormat/>
    <w:locked/>
    <w:rsid w:val="00A82352"/>
    <w:rPr>
      <w:rFonts w:ascii="Calibri" w:eastAsia="Calibri" w:hAnsi="Calibri" w:cs="Times New Roman"/>
    </w:rPr>
  </w:style>
  <w:style w:type="paragraph" w:styleId="Textbubliny">
    <w:name w:val="Balloon Text"/>
    <w:basedOn w:val="Normlny"/>
    <w:link w:val="TextbublinyChar"/>
    <w:uiPriority w:val="99"/>
    <w:unhideWhenUsed/>
    <w:rsid w:val="00A82352"/>
    <w:pPr>
      <w:spacing w:after="0" w:line="240" w:lineRule="auto"/>
    </w:pPr>
    <w:rPr>
      <w:rFonts w:ascii="Segoe UI" w:hAnsi="Segoe UI" w:cs="Segoe UI"/>
      <w:sz w:val="18"/>
      <w:szCs w:val="18"/>
    </w:rPr>
  </w:style>
  <w:style w:type="character" w:customStyle="1" w:styleId="TextbublinyChar">
    <w:name w:val="Text bubliny Char"/>
    <w:basedOn w:val="Predvolenpsmoodseku"/>
    <w:link w:val="Textbubliny"/>
    <w:uiPriority w:val="99"/>
    <w:rsid w:val="00A82352"/>
    <w:rPr>
      <w:rFonts w:ascii="Segoe UI" w:eastAsia="Calibri" w:hAnsi="Segoe UI" w:cs="Segoe UI"/>
      <w:sz w:val="18"/>
      <w:szCs w:val="18"/>
    </w:rPr>
  </w:style>
  <w:style w:type="character" w:styleId="Odkaznakomentr">
    <w:name w:val="annotation reference"/>
    <w:basedOn w:val="Predvolenpsmoodseku"/>
    <w:uiPriority w:val="99"/>
    <w:unhideWhenUsed/>
    <w:rsid w:val="00A82352"/>
    <w:rPr>
      <w:sz w:val="16"/>
      <w:szCs w:val="16"/>
    </w:rPr>
  </w:style>
  <w:style w:type="paragraph" w:styleId="Textkomentra">
    <w:name w:val="annotation text"/>
    <w:basedOn w:val="Normlny"/>
    <w:link w:val="TextkomentraChar"/>
    <w:unhideWhenUsed/>
    <w:rsid w:val="00A82352"/>
    <w:pPr>
      <w:spacing w:line="240" w:lineRule="auto"/>
    </w:pPr>
    <w:rPr>
      <w:sz w:val="20"/>
      <w:szCs w:val="20"/>
    </w:rPr>
  </w:style>
  <w:style w:type="character" w:customStyle="1" w:styleId="TextkomentraChar">
    <w:name w:val="Text komentára Char"/>
    <w:basedOn w:val="Predvolenpsmoodseku"/>
    <w:link w:val="Textkomentra"/>
    <w:rsid w:val="00A82352"/>
    <w:rPr>
      <w:rFonts w:ascii="Calibri" w:eastAsia="Calibri" w:hAnsi="Calibri" w:cs="Times New Roman"/>
      <w:sz w:val="20"/>
      <w:szCs w:val="20"/>
    </w:rPr>
  </w:style>
  <w:style w:type="paragraph" w:styleId="Predmetkomentra">
    <w:name w:val="annotation subject"/>
    <w:basedOn w:val="Textkomentra"/>
    <w:next w:val="Textkomentra"/>
    <w:link w:val="PredmetkomentraChar"/>
    <w:uiPriority w:val="99"/>
    <w:semiHidden/>
    <w:unhideWhenUsed/>
    <w:rsid w:val="00A82352"/>
    <w:rPr>
      <w:b/>
      <w:bCs/>
    </w:rPr>
  </w:style>
  <w:style w:type="character" w:customStyle="1" w:styleId="PredmetkomentraChar">
    <w:name w:val="Predmet komentára Char"/>
    <w:basedOn w:val="TextkomentraChar"/>
    <w:link w:val="Predmetkomentra"/>
    <w:uiPriority w:val="99"/>
    <w:semiHidden/>
    <w:rsid w:val="00A82352"/>
    <w:rPr>
      <w:rFonts w:ascii="Calibri" w:eastAsia="Calibri" w:hAnsi="Calibri" w:cs="Times New Roman"/>
      <w:b/>
      <w:bCs/>
      <w:sz w:val="20"/>
      <w:szCs w:val="20"/>
    </w:rPr>
  </w:style>
  <w:style w:type="paragraph" w:customStyle="1" w:styleId="NadpisoznaenedouasB">
    <w:name w:val="Nadpis (označený šedou) časť B"/>
    <w:basedOn w:val="Normlny"/>
    <w:link w:val="NadpisoznaenedouasBChar"/>
    <w:autoRedefine/>
    <w:qFormat/>
    <w:locked/>
    <w:rsid w:val="00A82352"/>
    <w:pPr>
      <w:numPr>
        <w:numId w:val="13"/>
      </w:numPr>
      <w:spacing w:after="0" w:line="240" w:lineRule="auto"/>
      <w:ind w:left="567" w:hanging="567"/>
    </w:pPr>
    <w:rPr>
      <w:rFonts w:ascii="Garamond" w:eastAsia="Times New Roman" w:hAnsi="Garamond" w:cs="Arial"/>
      <w:b/>
      <w:bCs/>
      <w:smallCaps/>
      <w:color w:val="2F5496" w:themeColor="accent5" w:themeShade="BF"/>
      <w:sz w:val="20"/>
      <w:szCs w:val="20"/>
      <w:lang w:eastAsia="sk-SK"/>
    </w:rPr>
  </w:style>
  <w:style w:type="character" w:customStyle="1" w:styleId="NadpisoznaenedouasBChar">
    <w:name w:val="Nadpis (označený šedou) časť B Char"/>
    <w:basedOn w:val="Predvolenpsmoodseku"/>
    <w:link w:val="NadpisoznaenedouasB"/>
    <w:rsid w:val="00A82352"/>
    <w:rPr>
      <w:rFonts w:ascii="Garamond" w:eastAsia="Times New Roman" w:hAnsi="Garamond" w:cs="Arial"/>
      <w:b/>
      <w:bCs/>
      <w:smallCaps/>
      <w:color w:val="2F5496" w:themeColor="accent5" w:themeShade="BF"/>
      <w:sz w:val="20"/>
      <w:szCs w:val="20"/>
      <w:lang w:eastAsia="sk-SK"/>
    </w:rPr>
  </w:style>
  <w:style w:type="character" w:customStyle="1" w:styleId="Zkladntext0">
    <w:name w:val="Základný text_"/>
    <w:basedOn w:val="Predvolenpsmoodseku"/>
    <w:link w:val="Zkladntext6"/>
    <w:rsid w:val="00A82352"/>
    <w:rPr>
      <w:rFonts w:ascii="Bookman Old Style" w:eastAsia="Bookman Old Style" w:hAnsi="Bookman Old Style" w:cs="Bookman Old Style"/>
      <w:sz w:val="19"/>
      <w:szCs w:val="19"/>
      <w:shd w:val="clear" w:color="auto" w:fill="FFFFFF"/>
    </w:rPr>
  </w:style>
  <w:style w:type="paragraph" w:customStyle="1" w:styleId="Zkladntext6">
    <w:name w:val="Základný text6"/>
    <w:basedOn w:val="Normlny"/>
    <w:link w:val="Zkladntext0"/>
    <w:rsid w:val="00A82352"/>
    <w:pPr>
      <w:widowControl w:val="0"/>
      <w:shd w:val="clear" w:color="auto" w:fill="FFFFFF"/>
      <w:spacing w:before="540" w:after="840" w:line="235" w:lineRule="exact"/>
      <w:ind w:hanging="860"/>
      <w:jc w:val="center"/>
    </w:pPr>
    <w:rPr>
      <w:rFonts w:ascii="Bookman Old Style" w:eastAsia="Bookman Old Style" w:hAnsi="Bookman Old Style" w:cs="Bookman Old Style"/>
      <w:sz w:val="19"/>
      <w:szCs w:val="19"/>
    </w:rPr>
  </w:style>
  <w:style w:type="character" w:customStyle="1" w:styleId="Nadpis4Char">
    <w:name w:val="Nadpis 4 Char"/>
    <w:basedOn w:val="Predvolenpsmoodseku"/>
    <w:link w:val="Nadpis4"/>
    <w:uiPriority w:val="9"/>
    <w:rsid w:val="00A82352"/>
    <w:rPr>
      <w:rFonts w:ascii="Times New Roman" w:eastAsia="Times New Roman" w:hAnsi="Times New Roman" w:cs="Times New Roman"/>
      <w:b/>
      <w:bCs/>
      <w:sz w:val="28"/>
      <w:szCs w:val="28"/>
    </w:rPr>
  </w:style>
  <w:style w:type="character" w:customStyle="1" w:styleId="Nadpis8Char">
    <w:name w:val="Nadpis 8 Char"/>
    <w:basedOn w:val="Predvolenpsmoodseku"/>
    <w:link w:val="Nadpis8"/>
    <w:uiPriority w:val="9"/>
    <w:rsid w:val="00A82352"/>
    <w:rPr>
      <w:rFonts w:ascii="Times New Roman" w:eastAsia="Times New Roman" w:hAnsi="Times New Roman" w:cs="Times New Roman"/>
      <w:i/>
      <w:iCs/>
      <w:sz w:val="24"/>
      <w:szCs w:val="24"/>
    </w:rPr>
  </w:style>
  <w:style w:type="character" w:customStyle="1" w:styleId="Nadpis2Char">
    <w:name w:val="Nadpis 2 Char"/>
    <w:basedOn w:val="Predvolenpsmoodseku"/>
    <w:link w:val="Nadpis2"/>
    <w:uiPriority w:val="9"/>
    <w:rsid w:val="00A82352"/>
    <w:rPr>
      <w:rFonts w:asciiTheme="majorHAnsi" w:eastAsiaTheme="majorEastAsia" w:hAnsiTheme="majorHAnsi" w:cstheme="majorBidi"/>
      <w:color w:val="2E74B5" w:themeColor="accent1" w:themeShade="BF"/>
      <w:sz w:val="26"/>
      <w:szCs w:val="26"/>
    </w:rPr>
  </w:style>
  <w:style w:type="character" w:customStyle="1" w:styleId="Nevyrieenzmienka1">
    <w:name w:val="Nevyriešená zmienka1"/>
    <w:basedOn w:val="Predvolenpsmoodseku"/>
    <w:uiPriority w:val="99"/>
    <w:semiHidden/>
    <w:unhideWhenUsed/>
    <w:rsid w:val="00A82352"/>
    <w:rPr>
      <w:color w:val="808080"/>
      <w:shd w:val="clear" w:color="auto" w:fill="E6E6E6"/>
    </w:rPr>
  </w:style>
  <w:style w:type="table" w:styleId="Mriekatabuky">
    <w:name w:val="Table Grid"/>
    <w:basedOn w:val="Normlnatabuka"/>
    <w:uiPriority w:val="39"/>
    <w:rsid w:val="00A8235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Zarkazkladnhotextu2">
    <w:name w:val="Body Text Indent 2"/>
    <w:basedOn w:val="Normlny"/>
    <w:link w:val="Zarkazkladnhotextu2Char"/>
    <w:unhideWhenUsed/>
    <w:rsid w:val="00A82352"/>
    <w:pPr>
      <w:spacing w:after="120" w:line="480" w:lineRule="auto"/>
      <w:ind w:left="283"/>
    </w:pPr>
  </w:style>
  <w:style w:type="character" w:customStyle="1" w:styleId="Zarkazkladnhotextu2Char">
    <w:name w:val="Zarážka základného textu 2 Char"/>
    <w:basedOn w:val="Predvolenpsmoodseku"/>
    <w:link w:val="Zarkazkladnhotextu2"/>
    <w:rsid w:val="00A82352"/>
    <w:rPr>
      <w:rFonts w:ascii="Calibri" w:eastAsia="Calibri" w:hAnsi="Calibri" w:cs="Times New Roman"/>
    </w:rPr>
  </w:style>
  <w:style w:type="character" w:customStyle="1" w:styleId="Nadpis5Char">
    <w:name w:val="Nadpis 5 Char"/>
    <w:basedOn w:val="Predvolenpsmoodseku"/>
    <w:link w:val="Nadpis5"/>
    <w:uiPriority w:val="9"/>
    <w:rsid w:val="00A82352"/>
    <w:rPr>
      <w:rFonts w:asciiTheme="majorHAnsi" w:eastAsiaTheme="majorEastAsia" w:hAnsiTheme="majorHAnsi" w:cstheme="majorBidi"/>
      <w:color w:val="2E74B5" w:themeColor="accent1" w:themeShade="BF"/>
      <w:sz w:val="16"/>
    </w:rPr>
  </w:style>
  <w:style w:type="character" w:customStyle="1" w:styleId="Nadpis6Char">
    <w:name w:val="Nadpis 6 Char"/>
    <w:basedOn w:val="Predvolenpsmoodseku"/>
    <w:link w:val="Nadpis6"/>
    <w:uiPriority w:val="9"/>
    <w:rsid w:val="00A82352"/>
    <w:rPr>
      <w:rFonts w:asciiTheme="majorHAnsi" w:eastAsiaTheme="majorEastAsia" w:hAnsiTheme="majorHAnsi" w:cstheme="majorBidi"/>
      <w:color w:val="1F4D78" w:themeColor="accent1" w:themeShade="7F"/>
      <w:sz w:val="16"/>
    </w:rPr>
  </w:style>
  <w:style w:type="character" w:customStyle="1" w:styleId="Nadpis7Char">
    <w:name w:val="Nadpis 7 Char"/>
    <w:basedOn w:val="Predvolenpsmoodseku"/>
    <w:link w:val="Nadpis7"/>
    <w:uiPriority w:val="9"/>
    <w:rsid w:val="00A82352"/>
    <w:rPr>
      <w:rFonts w:asciiTheme="majorHAnsi" w:eastAsiaTheme="majorEastAsia" w:hAnsiTheme="majorHAnsi" w:cstheme="majorBidi"/>
      <w:i/>
      <w:iCs/>
      <w:color w:val="1F4D78" w:themeColor="accent1" w:themeShade="7F"/>
      <w:sz w:val="16"/>
    </w:rPr>
  </w:style>
  <w:style w:type="character" w:customStyle="1" w:styleId="Nadpis9Char">
    <w:name w:val="Nadpis 9 Char"/>
    <w:basedOn w:val="Predvolenpsmoodseku"/>
    <w:link w:val="Nadpis9"/>
    <w:uiPriority w:val="9"/>
    <w:semiHidden/>
    <w:rsid w:val="00A82352"/>
    <w:rPr>
      <w:rFonts w:asciiTheme="majorHAnsi" w:eastAsiaTheme="majorEastAsia" w:hAnsiTheme="majorHAnsi" w:cstheme="majorBidi"/>
      <w:i/>
      <w:iCs/>
      <w:color w:val="272727" w:themeColor="text1" w:themeTint="D8"/>
      <w:sz w:val="21"/>
      <w:szCs w:val="21"/>
    </w:rPr>
  </w:style>
  <w:style w:type="paragraph" w:customStyle="1" w:styleId="ADBEENumberedlist">
    <w:name w:val="ADBEE Numbered list"/>
    <w:basedOn w:val="Normlny"/>
    <w:qFormat/>
    <w:rsid w:val="00A82352"/>
    <w:pPr>
      <w:numPr>
        <w:numId w:val="2"/>
      </w:numPr>
      <w:spacing w:after="0" w:line="288" w:lineRule="auto"/>
      <w:ind w:right="380"/>
    </w:pPr>
    <w:rPr>
      <w:rFonts w:ascii="PT Serif" w:eastAsiaTheme="minorHAnsi" w:hAnsi="PT Serif" w:cstheme="minorBidi"/>
      <w:sz w:val="18"/>
      <w:szCs w:val="18"/>
    </w:rPr>
  </w:style>
  <w:style w:type="numbering" w:customStyle="1" w:styleId="Style2">
    <w:name w:val="Style2"/>
    <w:uiPriority w:val="99"/>
    <w:rsid w:val="00A82352"/>
    <w:pPr>
      <w:numPr>
        <w:numId w:val="3"/>
      </w:numPr>
    </w:pPr>
  </w:style>
  <w:style w:type="numbering" w:customStyle="1" w:styleId="Tatratender">
    <w:name w:val="Tatra tender"/>
    <w:uiPriority w:val="99"/>
    <w:rsid w:val="00A82352"/>
    <w:pPr>
      <w:numPr>
        <w:numId w:val="4"/>
      </w:numPr>
    </w:pPr>
  </w:style>
  <w:style w:type="paragraph" w:styleId="Obsah2">
    <w:name w:val="toc 2"/>
    <w:basedOn w:val="Normlny"/>
    <w:next w:val="Normlny"/>
    <w:autoRedefine/>
    <w:uiPriority w:val="39"/>
    <w:unhideWhenUsed/>
    <w:rsid w:val="00A82352"/>
    <w:pPr>
      <w:spacing w:after="0" w:line="360" w:lineRule="auto"/>
    </w:pPr>
    <w:rPr>
      <w:rFonts w:asciiTheme="minorHAnsi" w:eastAsiaTheme="minorHAnsi" w:hAnsiTheme="minorHAnsi" w:cstheme="minorBidi"/>
      <w:color w:val="000000" w:themeColor="text1"/>
    </w:rPr>
  </w:style>
  <w:style w:type="paragraph" w:styleId="Obsah1">
    <w:name w:val="toc 1"/>
    <w:aliases w:val="Tatra Tender"/>
    <w:next w:val="Normlny"/>
    <w:autoRedefine/>
    <w:uiPriority w:val="39"/>
    <w:unhideWhenUsed/>
    <w:qFormat/>
    <w:rsid w:val="00A82352"/>
    <w:pPr>
      <w:tabs>
        <w:tab w:val="left" w:pos="1120"/>
        <w:tab w:val="right" w:leader="dot" w:pos="9056"/>
      </w:tabs>
      <w:spacing w:before="120" w:after="0" w:line="240" w:lineRule="auto"/>
    </w:pPr>
    <w:rPr>
      <w:rFonts w:asciiTheme="majorHAnsi" w:hAnsiTheme="majorHAnsi"/>
      <w:b/>
      <w:noProof/>
      <w:sz w:val="24"/>
      <w:szCs w:val="24"/>
    </w:rPr>
  </w:style>
  <w:style w:type="paragraph" w:styleId="Obsah3">
    <w:name w:val="toc 3"/>
    <w:basedOn w:val="Normlny"/>
    <w:next w:val="Normlny"/>
    <w:autoRedefine/>
    <w:uiPriority w:val="39"/>
    <w:unhideWhenUsed/>
    <w:rsid w:val="00A82352"/>
    <w:pPr>
      <w:spacing w:after="0" w:line="360" w:lineRule="auto"/>
      <w:ind w:left="160"/>
    </w:pPr>
    <w:rPr>
      <w:rFonts w:asciiTheme="minorHAnsi" w:eastAsiaTheme="minorHAnsi" w:hAnsiTheme="minorHAnsi" w:cstheme="minorBidi"/>
      <w:i/>
      <w:color w:val="000000" w:themeColor="text1"/>
    </w:rPr>
  </w:style>
  <w:style w:type="paragraph" w:styleId="Obsah4">
    <w:name w:val="toc 4"/>
    <w:basedOn w:val="Normlny"/>
    <w:next w:val="Normlny"/>
    <w:autoRedefine/>
    <w:uiPriority w:val="39"/>
    <w:unhideWhenUsed/>
    <w:rsid w:val="00A82352"/>
    <w:pPr>
      <w:pBdr>
        <w:between w:val="double" w:sz="6" w:space="0" w:color="auto"/>
      </w:pBdr>
      <w:spacing w:after="0" w:line="360" w:lineRule="auto"/>
      <w:ind w:left="320"/>
    </w:pPr>
    <w:rPr>
      <w:rFonts w:asciiTheme="minorHAnsi" w:eastAsiaTheme="minorHAnsi" w:hAnsiTheme="minorHAnsi" w:cstheme="minorBidi"/>
      <w:color w:val="000000" w:themeColor="text1"/>
      <w:sz w:val="20"/>
      <w:szCs w:val="20"/>
    </w:rPr>
  </w:style>
  <w:style w:type="paragraph" w:styleId="Obsah5">
    <w:name w:val="toc 5"/>
    <w:basedOn w:val="Normlny"/>
    <w:next w:val="Normlny"/>
    <w:autoRedefine/>
    <w:uiPriority w:val="39"/>
    <w:unhideWhenUsed/>
    <w:rsid w:val="00A82352"/>
    <w:pPr>
      <w:pBdr>
        <w:between w:val="double" w:sz="6" w:space="0" w:color="auto"/>
      </w:pBdr>
      <w:spacing w:after="0" w:line="360" w:lineRule="auto"/>
      <w:ind w:left="480"/>
    </w:pPr>
    <w:rPr>
      <w:rFonts w:asciiTheme="minorHAnsi" w:eastAsiaTheme="minorHAnsi" w:hAnsiTheme="minorHAnsi" w:cstheme="minorBidi"/>
      <w:color w:val="000000" w:themeColor="text1"/>
      <w:sz w:val="20"/>
      <w:szCs w:val="20"/>
    </w:rPr>
  </w:style>
  <w:style w:type="paragraph" w:styleId="Obsah6">
    <w:name w:val="toc 6"/>
    <w:basedOn w:val="Normlny"/>
    <w:next w:val="Normlny"/>
    <w:autoRedefine/>
    <w:uiPriority w:val="39"/>
    <w:unhideWhenUsed/>
    <w:rsid w:val="00A82352"/>
    <w:pPr>
      <w:pBdr>
        <w:between w:val="double" w:sz="6" w:space="0" w:color="auto"/>
      </w:pBdr>
      <w:spacing w:after="0" w:line="360" w:lineRule="auto"/>
      <w:ind w:left="640"/>
    </w:pPr>
    <w:rPr>
      <w:rFonts w:asciiTheme="minorHAnsi" w:eastAsiaTheme="minorHAnsi" w:hAnsiTheme="minorHAnsi" w:cstheme="minorBidi"/>
      <w:color w:val="000000" w:themeColor="text1"/>
      <w:sz w:val="20"/>
      <w:szCs w:val="20"/>
    </w:rPr>
  </w:style>
  <w:style w:type="paragraph" w:styleId="Obsah7">
    <w:name w:val="toc 7"/>
    <w:basedOn w:val="Normlny"/>
    <w:next w:val="Normlny"/>
    <w:autoRedefine/>
    <w:uiPriority w:val="39"/>
    <w:unhideWhenUsed/>
    <w:rsid w:val="00A82352"/>
    <w:pPr>
      <w:pBdr>
        <w:between w:val="double" w:sz="6" w:space="0" w:color="auto"/>
      </w:pBdr>
      <w:spacing w:after="0" w:line="360" w:lineRule="auto"/>
      <w:ind w:left="800"/>
    </w:pPr>
    <w:rPr>
      <w:rFonts w:asciiTheme="minorHAnsi" w:eastAsiaTheme="minorHAnsi" w:hAnsiTheme="minorHAnsi" w:cstheme="minorBidi"/>
      <w:color w:val="000000" w:themeColor="text1"/>
      <w:sz w:val="20"/>
      <w:szCs w:val="20"/>
    </w:rPr>
  </w:style>
  <w:style w:type="paragraph" w:styleId="Obsah8">
    <w:name w:val="toc 8"/>
    <w:basedOn w:val="Normlny"/>
    <w:next w:val="Normlny"/>
    <w:autoRedefine/>
    <w:uiPriority w:val="39"/>
    <w:unhideWhenUsed/>
    <w:rsid w:val="00A82352"/>
    <w:pPr>
      <w:pBdr>
        <w:between w:val="double" w:sz="6" w:space="0" w:color="auto"/>
      </w:pBdr>
      <w:spacing w:after="0" w:line="360" w:lineRule="auto"/>
      <w:ind w:left="960"/>
    </w:pPr>
    <w:rPr>
      <w:rFonts w:asciiTheme="minorHAnsi" w:eastAsiaTheme="minorHAnsi" w:hAnsiTheme="minorHAnsi" w:cstheme="minorBidi"/>
      <w:color w:val="000000" w:themeColor="text1"/>
      <w:sz w:val="20"/>
      <w:szCs w:val="20"/>
    </w:rPr>
  </w:style>
  <w:style w:type="paragraph" w:styleId="Obsah9">
    <w:name w:val="toc 9"/>
    <w:basedOn w:val="Normlny"/>
    <w:next w:val="Normlny"/>
    <w:autoRedefine/>
    <w:uiPriority w:val="39"/>
    <w:unhideWhenUsed/>
    <w:rsid w:val="00A82352"/>
    <w:pPr>
      <w:pBdr>
        <w:between w:val="double" w:sz="6" w:space="0" w:color="auto"/>
      </w:pBdr>
      <w:spacing w:after="0" w:line="360" w:lineRule="auto"/>
      <w:ind w:left="1120"/>
    </w:pPr>
    <w:rPr>
      <w:rFonts w:asciiTheme="minorHAnsi" w:eastAsiaTheme="minorHAnsi" w:hAnsiTheme="minorHAnsi" w:cstheme="minorBidi"/>
      <w:color w:val="000000" w:themeColor="text1"/>
      <w:sz w:val="20"/>
      <w:szCs w:val="20"/>
    </w:rPr>
  </w:style>
  <w:style w:type="paragraph" w:styleId="Hlavikaobsahu">
    <w:name w:val="TOC Heading"/>
    <w:basedOn w:val="Nadpis1"/>
    <w:next w:val="Normlny"/>
    <w:uiPriority w:val="39"/>
    <w:unhideWhenUsed/>
    <w:qFormat/>
    <w:rsid w:val="00A82352"/>
    <w:pPr>
      <w:spacing w:before="480" w:line="276" w:lineRule="auto"/>
      <w:outlineLvl w:val="9"/>
    </w:pPr>
    <w:rPr>
      <w:rFonts w:asciiTheme="majorHAnsi" w:hAnsiTheme="majorHAnsi"/>
      <w:color w:val="2E74B5" w:themeColor="accent1" w:themeShade="BF"/>
      <w:sz w:val="28"/>
      <w:szCs w:val="28"/>
      <w:lang w:val="en-US"/>
    </w:rPr>
  </w:style>
  <w:style w:type="character" w:styleId="slostrany">
    <w:name w:val="page number"/>
    <w:basedOn w:val="Predvolenpsmoodseku"/>
    <w:uiPriority w:val="99"/>
    <w:semiHidden/>
    <w:unhideWhenUsed/>
    <w:rsid w:val="00A82352"/>
  </w:style>
  <w:style w:type="paragraph" w:customStyle="1" w:styleId="NadpisoznaenedouasA">
    <w:name w:val="Nadpis (označené šedou) Časť A"/>
    <w:basedOn w:val="Normlny"/>
    <w:link w:val="NadpisoznaenedouasAChar"/>
    <w:autoRedefine/>
    <w:qFormat/>
    <w:locked/>
    <w:rsid w:val="00A82352"/>
    <w:pPr>
      <w:numPr>
        <w:numId w:val="5"/>
      </w:numPr>
      <w:spacing w:after="0" w:line="240" w:lineRule="auto"/>
    </w:pPr>
    <w:rPr>
      <w:rFonts w:ascii="Arial" w:eastAsia="Times New Roman" w:hAnsi="Arial" w:cs="Arial"/>
      <w:b/>
      <w:color w:val="2F5496" w:themeColor="accent5" w:themeShade="BF"/>
      <w:lang w:eastAsia="sk-SK"/>
    </w:rPr>
  </w:style>
  <w:style w:type="numbering" w:customStyle="1" w:styleId="tl1">
    <w:name w:val="Štýl1"/>
    <w:uiPriority w:val="99"/>
    <w:rsid w:val="00A82352"/>
    <w:pPr>
      <w:numPr>
        <w:numId w:val="6"/>
      </w:numPr>
    </w:pPr>
  </w:style>
  <w:style w:type="paragraph" w:customStyle="1" w:styleId="Nadpis2oddiel">
    <w:name w:val="Nadpis 2 (oddiel)"/>
    <w:basedOn w:val="Normlny"/>
    <w:link w:val="Nadpis2oddielChar"/>
    <w:autoRedefine/>
    <w:qFormat/>
    <w:locked/>
    <w:rsid w:val="00A82352"/>
    <w:pPr>
      <w:spacing w:after="0" w:line="240" w:lineRule="auto"/>
      <w:jc w:val="center"/>
    </w:pPr>
    <w:rPr>
      <w:rFonts w:ascii="Arial" w:eastAsia="Times New Roman" w:hAnsi="Arial" w:cs="Arial"/>
      <w:b/>
      <w:sz w:val="26"/>
      <w:szCs w:val="26"/>
      <w:lang w:eastAsia="sk-SK"/>
    </w:rPr>
  </w:style>
  <w:style w:type="character" w:customStyle="1" w:styleId="Nadpis2oddielChar">
    <w:name w:val="Nadpis 2 (oddiel) Char"/>
    <w:basedOn w:val="Predvolenpsmoodseku"/>
    <w:link w:val="Nadpis2oddiel"/>
    <w:rsid w:val="00A82352"/>
    <w:rPr>
      <w:rFonts w:ascii="Arial" w:eastAsia="Times New Roman" w:hAnsi="Arial" w:cs="Arial"/>
      <w:b/>
      <w:sz w:val="26"/>
      <w:szCs w:val="26"/>
      <w:lang w:eastAsia="sk-SK"/>
    </w:rPr>
  </w:style>
  <w:style w:type="character" w:customStyle="1" w:styleId="NadpisoznaenedouasAChar">
    <w:name w:val="Nadpis (označené šedou) Časť A Char"/>
    <w:basedOn w:val="Predvolenpsmoodseku"/>
    <w:link w:val="NadpisoznaenedouasA"/>
    <w:rsid w:val="00A82352"/>
    <w:rPr>
      <w:rFonts w:ascii="Arial" w:eastAsia="Times New Roman" w:hAnsi="Arial" w:cs="Arial"/>
      <w:b/>
      <w:color w:val="2F5496" w:themeColor="accent5" w:themeShade="BF"/>
      <w:lang w:eastAsia="sk-SK"/>
    </w:rPr>
  </w:style>
  <w:style w:type="paragraph" w:customStyle="1" w:styleId="nadpisedouasC">
    <w:name w:val="nadpis (šedou) Časť C"/>
    <w:basedOn w:val="Normlny"/>
    <w:link w:val="nadpisedouasCChar"/>
    <w:autoRedefine/>
    <w:qFormat/>
    <w:locked/>
    <w:rsid w:val="00A82352"/>
    <w:pPr>
      <w:numPr>
        <w:numId w:val="7"/>
      </w:numPr>
      <w:spacing w:after="0" w:line="240" w:lineRule="auto"/>
    </w:pPr>
    <w:rPr>
      <w:rFonts w:ascii="Arial" w:eastAsia="Times New Roman" w:hAnsi="Arial" w:cs="Arial"/>
      <w:b/>
      <w:bCs/>
      <w:smallCaps/>
      <w:color w:val="2F5496" w:themeColor="accent5" w:themeShade="BF"/>
      <w:spacing w:val="10"/>
      <w:sz w:val="16"/>
      <w:lang w:eastAsia="sk-SK"/>
    </w:rPr>
  </w:style>
  <w:style w:type="character" w:customStyle="1" w:styleId="nadpisedouasCChar">
    <w:name w:val="nadpis (šedou) Časť C Char"/>
    <w:basedOn w:val="Nadpis7Char"/>
    <w:link w:val="nadpisedouasC"/>
    <w:rsid w:val="00A82352"/>
    <w:rPr>
      <w:rFonts w:ascii="Arial" w:eastAsia="Times New Roman" w:hAnsi="Arial" w:cs="Arial"/>
      <w:b/>
      <w:bCs/>
      <w:i w:val="0"/>
      <w:iCs w:val="0"/>
      <w:smallCaps/>
      <w:color w:val="2F5496" w:themeColor="accent5" w:themeShade="BF"/>
      <w:spacing w:val="10"/>
      <w:sz w:val="16"/>
      <w:lang w:eastAsia="sk-SK"/>
    </w:rPr>
  </w:style>
  <w:style w:type="paragraph" w:customStyle="1" w:styleId="NADPISas">
    <w:name w:val="NADPIS Časť"/>
    <w:basedOn w:val="Normlny"/>
    <w:link w:val="NADPISasChar"/>
    <w:qFormat/>
    <w:rsid w:val="00A82352"/>
    <w:pPr>
      <w:spacing w:after="0" w:line="240" w:lineRule="auto"/>
    </w:pPr>
    <w:rPr>
      <w:rFonts w:ascii="Arial" w:eastAsia="Times New Roman" w:hAnsi="Arial" w:cs="Arial"/>
      <w:b/>
      <w:bCs/>
      <w:smallCaps/>
      <w:sz w:val="30"/>
      <w:szCs w:val="30"/>
      <w:lang w:eastAsia="sk-SK"/>
    </w:rPr>
  </w:style>
  <w:style w:type="character" w:customStyle="1" w:styleId="NADPISasChar">
    <w:name w:val="NADPIS Časť Char"/>
    <w:basedOn w:val="Predvolenpsmoodseku"/>
    <w:link w:val="NADPISas"/>
    <w:rsid w:val="00A82352"/>
    <w:rPr>
      <w:rFonts w:ascii="Arial" w:eastAsia="Times New Roman" w:hAnsi="Arial" w:cs="Arial"/>
      <w:b/>
      <w:bCs/>
      <w:smallCaps/>
      <w:sz w:val="30"/>
      <w:szCs w:val="30"/>
      <w:lang w:eastAsia="sk-SK"/>
    </w:rPr>
  </w:style>
  <w:style w:type="paragraph" w:customStyle="1" w:styleId="nadpisedouasD">
    <w:name w:val="nadpis (šedou) časť D"/>
    <w:basedOn w:val="Normlny"/>
    <w:link w:val="nadpisedouasDChar"/>
    <w:autoRedefine/>
    <w:qFormat/>
    <w:locked/>
    <w:rsid w:val="00A82352"/>
    <w:pPr>
      <w:numPr>
        <w:numId w:val="8"/>
      </w:numPr>
      <w:spacing w:after="0" w:line="240" w:lineRule="auto"/>
    </w:pPr>
    <w:rPr>
      <w:rFonts w:ascii="Arial" w:eastAsia="Times New Roman" w:hAnsi="Arial" w:cs="Arial"/>
      <w:b/>
      <w:bCs/>
      <w:smallCaps/>
      <w:color w:val="2F5496" w:themeColor="accent5" w:themeShade="BF"/>
      <w:sz w:val="16"/>
      <w:lang w:eastAsia="sk-SK"/>
    </w:rPr>
  </w:style>
  <w:style w:type="character" w:customStyle="1" w:styleId="nadpisedouasDChar">
    <w:name w:val="nadpis (šedou) časť D Char"/>
    <w:basedOn w:val="Nadpis7Char"/>
    <w:link w:val="nadpisedouasD"/>
    <w:rsid w:val="00A82352"/>
    <w:rPr>
      <w:rFonts w:ascii="Arial" w:eastAsia="Times New Roman" w:hAnsi="Arial" w:cs="Arial"/>
      <w:b/>
      <w:bCs/>
      <w:i w:val="0"/>
      <w:iCs w:val="0"/>
      <w:smallCaps/>
      <w:color w:val="2F5496" w:themeColor="accent5" w:themeShade="BF"/>
      <w:sz w:val="16"/>
      <w:lang w:eastAsia="sk-SK"/>
    </w:rPr>
  </w:style>
  <w:style w:type="paragraph" w:customStyle="1" w:styleId="nadpisedouasE">
    <w:name w:val="nadpis (šedou) časť E"/>
    <w:basedOn w:val="Normlny"/>
    <w:link w:val="nadpisedouasEChar"/>
    <w:autoRedefine/>
    <w:qFormat/>
    <w:locked/>
    <w:rsid w:val="00A82352"/>
    <w:pPr>
      <w:numPr>
        <w:numId w:val="9"/>
      </w:numPr>
      <w:spacing w:after="0" w:line="240" w:lineRule="auto"/>
    </w:pPr>
    <w:rPr>
      <w:rFonts w:ascii="Arial" w:eastAsia="Times New Roman" w:hAnsi="Arial" w:cs="Arial"/>
      <w:b/>
      <w:smallCaps/>
      <w:color w:val="2F5496" w:themeColor="accent5" w:themeShade="BF"/>
      <w:sz w:val="16"/>
      <w:lang w:eastAsia="sk-SK"/>
    </w:rPr>
  </w:style>
  <w:style w:type="character" w:customStyle="1" w:styleId="nadpisedouasEChar">
    <w:name w:val="nadpis (šedou) časť E Char"/>
    <w:basedOn w:val="Nadpis7Char"/>
    <w:link w:val="nadpisedouasE"/>
    <w:rsid w:val="00A82352"/>
    <w:rPr>
      <w:rFonts w:ascii="Arial" w:eastAsia="Times New Roman" w:hAnsi="Arial" w:cs="Arial"/>
      <w:b/>
      <w:i w:val="0"/>
      <w:iCs w:val="0"/>
      <w:smallCaps/>
      <w:color w:val="2F5496" w:themeColor="accent5" w:themeShade="BF"/>
      <w:sz w:val="16"/>
      <w:lang w:eastAsia="sk-SK"/>
    </w:rPr>
  </w:style>
  <w:style w:type="paragraph" w:customStyle="1" w:styleId="nadpisedouasG">
    <w:name w:val="nadpis (šedou) časť G"/>
    <w:basedOn w:val="Normlny"/>
    <w:link w:val="nadpisedouasGChar"/>
    <w:autoRedefine/>
    <w:qFormat/>
    <w:locked/>
    <w:rsid w:val="00A82352"/>
    <w:pPr>
      <w:spacing w:after="0" w:line="240" w:lineRule="auto"/>
      <w:ind w:left="360" w:hanging="360"/>
      <w:jc w:val="both"/>
    </w:pPr>
    <w:rPr>
      <w:rFonts w:ascii="Arial" w:eastAsia="Times New Roman" w:hAnsi="Arial" w:cs="Arial"/>
      <w:b/>
      <w:bCs/>
      <w:smallCaps/>
      <w:color w:val="2F5496" w:themeColor="accent5" w:themeShade="BF"/>
      <w:sz w:val="16"/>
      <w:lang w:eastAsia="sk-SK"/>
    </w:rPr>
  </w:style>
  <w:style w:type="character" w:customStyle="1" w:styleId="nadpisedouasGChar">
    <w:name w:val="nadpis (šedou) časť G Char"/>
    <w:basedOn w:val="Nadpis7Char"/>
    <w:link w:val="nadpisedouasG"/>
    <w:rsid w:val="00A82352"/>
    <w:rPr>
      <w:rFonts w:ascii="Arial" w:eastAsia="Times New Roman" w:hAnsi="Arial" w:cs="Arial"/>
      <w:b/>
      <w:bCs/>
      <w:i w:val="0"/>
      <w:iCs w:val="0"/>
      <w:smallCaps/>
      <w:color w:val="2F5496" w:themeColor="accent5" w:themeShade="BF"/>
      <w:sz w:val="16"/>
      <w:lang w:eastAsia="sk-SK"/>
    </w:rPr>
  </w:style>
  <w:style w:type="paragraph" w:styleId="Textkoncovejpoznmky">
    <w:name w:val="endnote text"/>
    <w:basedOn w:val="Normlny"/>
    <w:link w:val="TextkoncovejpoznmkyChar"/>
    <w:uiPriority w:val="99"/>
    <w:semiHidden/>
    <w:unhideWhenUsed/>
    <w:rsid w:val="00A82352"/>
    <w:pPr>
      <w:spacing w:after="0" w:line="240" w:lineRule="auto"/>
    </w:pPr>
    <w:rPr>
      <w:rFonts w:ascii="PT Serif" w:eastAsiaTheme="minorHAnsi" w:hAnsi="PT Serif" w:cstheme="minorBidi"/>
      <w:color w:val="000000" w:themeColor="text1"/>
      <w:sz w:val="20"/>
      <w:szCs w:val="20"/>
    </w:rPr>
  </w:style>
  <w:style w:type="character" w:customStyle="1" w:styleId="TextkoncovejpoznmkyChar">
    <w:name w:val="Text koncovej poznámky Char"/>
    <w:basedOn w:val="Predvolenpsmoodseku"/>
    <w:link w:val="Textkoncovejpoznmky"/>
    <w:uiPriority w:val="99"/>
    <w:semiHidden/>
    <w:rsid w:val="00A82352"/>
    <w:rPr>
      <w:rFonts w:ascii="PT Serif" w:hAnsi="PT Serif"/>
      <w:color w:val="000000" w:themeColor="text1"/>
      <w:sz w:val="20"/>
      <w:szCs w:val="20"/>
    </w:rPr>
  </w:style>
  <w:style w:type="character" w:styleId="Odkaznakoncovpoznmku">
    <w:name w:val="endnote reference"/>
    <w:basedOn w:val="Predvolenpsmoodseku"/>
    <w:uiPriority w:val="99"/>
    <w:semiHidden/>
    <w:unhideWhenUsed/>
    <w:rsid w:val="00A82352"/>
    <w:rPr>
      <w:vertAlign w:val="superscript"/>
    </w:rPr>
  </w:style>
  <w:style w:type="character" w:styleId="Textzstupnhosymbolu">
    <w:name w:val="Placeholder Text"/>
    <w:basedOn w:val="Predvolenpsmoodseku"/>
    <w:uiPriority w:val="99"/>
    <w:semiHidden/>
    <w:rsid w:val="00A82352"/>
    <w:rPr>
      <w:color w:val="808080"/>
    </w:rPr>
  </w:style>
  <w:style w:type="character" w:styleId="Siln">
    <w:name w:val="Strong"/>
    <w:basedOn w:val="Predvolenpsmoodseku"/>
    <w:uiPriority w:val="99"/>
    <w:qFormat/>
    <w:rsid w:val="00A82352"/>
    <w:rPr>
      <w:rFonts w:cs="Times New Roman"/>
      <w:b/>
    </w:rPr>
  </w:style>
  <w:style w:type="paragraph" w:customStyle="1" w:styleId="Zkladntext2">
    <w:name w:val="Základný text2"/>
    <w:basedOn w:val="Normlny"/>
    <w:rsid w:val="00A82352"/>
    <w:pPr>
      <w:widowControl w:val="0"/>
      <w:shd w:val="clear" w:color="auto" w:fill="FFFFFF"/>
      <w:spacing w:after="300" w:line="302" w:lineRule="exact"/>
      <w:ind w:hanging="460"/>
      <w:jc w:val="center"/>
    </w:pPr>
    <w:rPr>
      <w:rFonts w:ascii="Times New Roman" w:eastAsiaTheme="minorHAnsi" w:hAnsi="Times New Roman" w:cstheme="minorBidi"/>
      <w:sz w:val="21"/>
      <w:szCs w:val="24"/>
      <w:lang w:val="en-US"/>
    </w:rPr>
  </w:style>
  <w:style w:type="paragraph" w:customStyle="1" w:styleId="05Bullets">
    <w:name w:val="05_Bullets"/>
    <w:basedOn w:val="Normlny"/>
    <w:link w:val="05BulletsChar"/>
    <w:qFormat/>
    <w:rsid w:val="00A82352"/>
    <w:pPr>
      <w:numPr>
        <w:numId w:val="10"/>
      </w:numPr>
      <w:spacing w:after="0" w:line="240" w:lineRule="auto"/>
      <w:jc w:val="both"/>
    </w:pPr>
    <w:rPr>
      <w:rFonts w:ascii="Arial" w:eastAsiaTheme="minorEastAsia" w:hAnsi="Arial" w:cs="Arial"/>
      <w:lang w:eastAsia="hu-HU"/>
    </w:rPr>
  </w:style>
  <w:style w:type="character" w:customStyle="1" w:styleId="05BulletsChar">
    <w:name w:val="05_Bullets Char"/>
    <w:link w:val="05Bullets"/>
    <w:locked/>
    <w:rsid w:val="00A82352"/>
    <w:rPr>
      <w:rFonts w:ascii="Arial" w:eastAsiaTheme="minorEastAsia" w:hAnsi="Arial" w:cs="Arial"/>
      <w:lang w:eastAsia="hu-HU"/>
    </w:rPr>
  </w:style>
  <w:style w:type="paragraph" w:styleId="Revzia">
    <w:name w:val="Revision"/>
    <w:hidden/>
    <w:uiPriority w:val="99"/>
    <w:semiHidden/>
    <w:rsid w:val="00A82352"/>
    <w:pPr>
      <w:spacing w:after="0" w:line="240" w:lineRule="auto"/>
    </w:pPr>
    <w:rPr>
      <w:rFonts w:ascii="PT Serif" w:eastAsiaTheme="minorEastAsia" w:hAnsi="PT Serif" w:cs="Times New Roman"/>
      <w:color w:val="000000"/>
      <w:sz w:val="16"/>
    </w:rPr>
  </w:style>
  <w:style w:type="character" w:styleId="PouitHypertextovPrepojenie">
    <w:name w:val="FollowedHyperlink"/>
    <w:basedOn w:val="Predvolenpsmoodseku"/>
    <w:uiPriority w:val="99"/>
    <w:semiHidden/>
    <w:unhideWhenUsed/>
    <w:rsid w:val="00A82352"/>
    <w:rPr>
      <w:rFonts w:cs="Times New Roman"/>
      <w:color w:val="954F72"/>
      <w:u w:val="single"/>
    </w:rPr>
  </w:style>
  <w:style w:type="paragraph" w:customStyle="1" w:styleId="msonormal0">
    <w:name w:val="msonormal"/>
    <w:basedOn w:val="Normlny"/>
    <w:rsid w:val="00A82352"/>
    <w:pPr>
      <w:spacing w:before="100" w:beforeAutospacing="1" w:after="100" w:afterAutospacing="1" w:line="240" w:lineRule="auto"/>
    </w:pPr>
    <w:rPr>
      <w:rFonts w:ascii="Times New Roman" w:eastAsiaTheme="minorEastAsia" w:hAnsi="Times New Roman"/>
      <w:sz w:val="24"/>
      <w:szCs w:val="24"/>
      <w:lang w:eastAsia="sk-SK"/>
    </w:rPr>
  </w:style>
  <w:style w:type="character" w:customStyle="1" w:styleId="HeaderChar1">
    <w:name w:val="Header Char1"/>
    <w:aliases w:val="Header - Table Char1"/>
    <w:uiPriority w:val="99"/>
    <w:semiHidden/>
    <w:rsid w:val="00A82352"/>
    <w:rPr>
      <w:sz w:val="22"/>
    </w:rPr>
  </w:style>
  <w:style w:type="character" w:customStyle="1" w:styleId="HeaderChar19">
    <w:name w:val="Header Char19"/>
    <w:aliases w:val="Header - Table Char19"/>
    <w:uiPriority w:val="99"/>
    <w:semiHidden/>
    <w:rsid w:val="00A82352"/>
    <w:rPr>
      <w:sz w:val="22"/>
    </w:rPr>
  </w:style>
  <w:style w:type="character" w:customStyle="1" w:styleId="HeaderChar18">
    <w:name w:val="Header Char18"/>
    <w:aliases w:val="Header - Table Char18"/>
    <w:uiPriority w:val="99"/>
    <w:semiHidden/>
    <w:rsid w:val="00A82352"/>
    <w:rPr>
      <w:sz w:val="22"/>
    </w:rPr>
  </w:style>
  <w:style w:type="character" w:customStyle="1" w:styleId="HeaderChar17">
    <w:name w:val="Header Char17"/>
    <w:aliases w:val="Header - Table Char17"/>
    <w:uiPriority w:val="99"/>
    <w:semiHidden/>
    <w:rsid w:val="00A82352"/>
    <w:rPr>
      <w:sz w:val="22"/>
    </w:rPr>
  </w:style>
  <w:style w:type="character" w:customStyle="1" w:styleId="HeaderChar16">
    <w:name w:val="Header Char16"/>
    <w:aliases w:val="Header - Table Char16"/>
    <w:uiPriority w:val="99"/>
    <w:semiHidden/>
    <w:rsid w:val="00A82352"/>
    <w:rPr>
      <w:sz w:val="22"/>
    </w:rPr>
  </w:style>
  <w:style w:type="character" w:customStyle="1" w:styleId="HeaderChar15">
    <w:name w:val="Header Char15"/>
    <w:aliases w:val="Header - Table Char15"/>
    <w:uiPriority w:val="99"/>
    <w:semiHidden/>
    <w:rsid w:val="00A82352"/>
  </w:style>
  <w:style w:type="character" w:customStyle="1" w:styleId="HeaderChar14">
    <w:name w:val="Header Char14"/>
    <w:aliases w:val="Header - Table Char14"/>
    <w:uiPriority w:val="99"/>
    <w:semiHidden/>
    <w:rsid w:val="00A82352"/>
  </w:style>
  <w:style w:type="character" w:customStyle="1" w:styleId="HeaderChar13">
    <w:name w:val="Header Char13"/>
    <w:aliases w:val="Header - Table Char13"/>
    <w:uiPriority w:val="99"/>
    <w:semiHidden/>
    <w:rsid w:val="00A82352"/>
  </w:style>
  <w:style w:type="character" w:customStyle="1" w:styleId="HeaderChar12">
    <w:name w:val="Header Char12"/>
    <w:aliases w:val="Header - Table Char12"/>
    <w:uiPriority w:val="99"/>
    <w:semiHidden/>
    <w:rsid w:val="00A82352"/>
  </w:style>
  <w:style w:type="character" w:customStyle="1" w:styleId="HeaderChar11">
    <w:name w:val="Header Char11"/>
    <w:aliases w:val="Header - Table Char11"/>
    <w:uiPriority w:val="99"/>
    <w:semiHidden/>
    <w:rsid w:val="00A82352"/>
  </w:style>
  <w:style w:type="numbering" w:customStyle="1" w:styleId="TOMAS">
    <w:name w:val="TOMAS"/>
    <w:rsid w:val="00A82352"/>
    <w:pPr>
      <w:numPr>
        <w:numId w:val="12"/>
      </w:numPr>
    </w:pPr>
  </w:style>
  <w:style w:type="numbering" w:customStyle="1" w:styleId="Styl1">
    <w:name w:val="Styl1"/>
    <w:rsid w:val="00A82352"/>
    <w:pPr>
      <w:numPr>
        <w:numId w:val="11"/>
      </w:numPr>
    </w:pPr>
  </w:style>
  <w:style w:type="paragraph" w:customStyle="1" w:styleId="Default">
    <w:name w:val="Default"/>
    <w:rsid w:val="00A82352"/>
    <w:pPr>
      <w:autoSpaceDE w:val="0"/>
      <w:autoSpaceDN w:val="0"/>
      <w:adjustRightInd w:val="0"/>
      <w:spacing w:after="0" w:line="240" w:lineRule="auto"/>
    </w:pPr>
    <w:rPr>
      <w:rFonts w:ascii="Arial" w:hAnsi="Arial" w:cs="Arial"/>
      <w:color w:val="000000"/>
      <w:sz w:val="24"/>
      <w:szCs w:val="24"/>
    </w:rPr>
  </w:style>
  <w:style w:type="paragraph" w:styleId="Normlnywebov">
    <w:name w:val="Normal (Web)"/>
    <w:basedOn w:val="Normlny"/>
    <w:uiPriority w:val="99"/>
    <w:rsid w:val="00A82352"/>
    <w:pPr>
      <w:spacing w:before="100" w:beforeAutospacing="1" w:after="100" w:afterAutospacing="1" w:line="240" w:lineRule="auto"/>
    </w:pPr>
    <w:rPr>
      <w:rFonts w:ascii="Verdana" w:eastAsia="Times New Roman" w:hAnsi="Verdana"/>
      <w:sz w:val="15"/>
      <w:szCs w:val="15"/>
      <w:lang w:eastAsia="sk-SK"/>
    </w:rPr>
  </w:style>
  <w:style w:type="character" w:customStyle="1" w:styleId="UnresolvedMention1">
    <w:name w:val="Unresolved Mention1"/>
    <w:basedOn w:val="Predvolenpsmoodseku"/>
    <w:uiPriority w:val="99"/>
    <w:semiHidden/>
    <w:unhideWhenUsed/>
    <w:rsid w:val="00A82352"/>
    <w:rPr>
      <w:color w:val="808080"/>
      <w:shd w:val="clear" w:color="auto" w:fill="E6E6E6"/>
    </w:rPr>
  </w:style>
  <w:style w:type="character" w:customStyle="1" w:styleId="Nevyrieenzmienka2">
    <w:name w:val="Nevyriešená zmienka2"/>
    <w:basedOn w:val="Predvolenpsmoodseku"/>
    <w:uiPriority w:val="99"/>
    <w:semiHidden/>
    <w:unhideWhenUsed/>
    <w:rsid w:val="00A82352"/>
    <w:rPr>
      <w:color w:val="605E5C"/>
      <w:shd w:val="clear" w:color="auto" w:fill="E1DFDD"/>
    </w:rPr>
  </w:style>
  <w:style w:type="character" w:customStyle="1" w:styleId="Nevyrieenzmienka20">
    <w:name w:val="Nevyriešená zmienka2"/>
    <w:basedOn w:val="Predvolenpsmoodseku"/>
    <w:uiPriority w:val="99"/>
    <w:semiHidden/>
    <w:unhideWhenUsed/>
    <w:rsid w:val="00A82352"/>
    <w:rPr>
      <w:color w:val="605E5C"/>
      <w:shd w:val="clear" w:color="auto" w:fill="E1DFDD"/>
    </w:rPr>
  </w:style>
  <w:style w:type="paragraph" w:customStyle="1" w:styleId="SAP0">
    <w:name w:val="SAŽP 0"/>
    <w:basedOn w:val="Nadpis1"/>
    <w:link w:val="SAP0Char"/>
    <w:qFormat/>
    <w:rsid w:val="00A82352"/>
    <w:pPr>
      <w:keepNext w:val="0"/>
      <w:keepLines w:val="0"/>
      <w:widowControl w:val="0"/>
      <w:numPr>
        <w:numId w:val="14"/>
      </w:numPr>
      <w:spacing w:before="360" w:after="360" w:line="276" w:lineRule="auto"/>
      <w:jc w:val="center"/>
    </w:pPr>
    <w:rPr>
      <w:rFonts w:ascii="Proba Pro" w:eastAsia="Times New Roman" w:hAnsi="Proba Pro" w:cs="Times New Roman"/>
      <w:b w:val="0"/>
      <w:bCs w:val="0"/>
      <w:color w:val="auto"/>
      <w:spacing w:val="30"/>
      <w:sz w:val="24"/>
      <w:szCs w:val="24"/>
    </w:rPr>
  </w:style>
  <w:style w:type="character" w:customStyle="1" w:styleId="SAP0Char">
    <w:name w:val="SAŽP 0 Char"/>
    <w:link w:val="SAP0"/>
    <w:locked/>
    <w:rsid w:val="00A82352"/>
    <w:rPr>
      <w:rFonts w:ascii="Proba Pro" w:eastAsia="Times New Roman" w:hAnsi="Proba Pro" w:cs="Times New Roman"/>
      <w:spacing w:val="30"/>
      <w:sz w:val="24"/>
      <w:szCs w:val="24"/>
    </w:rPr>
  </w:style>
  <w:style w:type="character" w:customStyle="1" w:styleId="SAPHlavnChar">
    <w:name w:val="SAŽP Hlavný Char"/>
    <w:basedOn w:val="Predvolenpsmoodseku"/>
    <w:link w:val="SAPHlavn"/>
    <w:locked/>
    <w:rsid w:val="00A82352"/>
    <w:rPr>
      <w:rFonts w:ascii="Proba Pro" w:eastAsia="Times New Roman" w:hAnsi="Proba Pro" w:cstheme="majorBidi"/>
      <w:b/>
      <w:color w:val="000000"/>
      <w:spacing w:val="30"/>
      <w:kern w:val="28"/>
      <w:sz w:val="28"/>
      <w:szCs w:val="28"/>
      <w:lang w:val="cs-CZ"/>
    </w:rPr>
  </w:style>
  <w:style w:type="paragraph" w:customStyle="1" w:styleId="SAPHlavn">
    <w:name w:val="SAŽP Hlavný"/>
    <w:basedOn w:val="Nadpis1"/>
    <w:link w:val="SAPHlavnChar"/>
    <w:qFormat/>
    <w:rsid w:val="00A82352"/>
    <w:pPr>
      <w:keepNext w:val="0"/>
      <w:keepLines w:val="0"/>
      <w:widowControl w:val="0"/>
      <w:spacing w:before="0"/>
      <w:ind w:left="360" w:hanging="360"/>
    </w:pPr>
    <w:rPr>
      <w:rFonts w:ascii="Proba Pro" w:eastAsia="Times New Roman" w:hAnsi="Proba Pro"/>
      <w:bCs w:val="0"/>
      <w:color w:val="000000"/>
      <w:spacing w:val="30"/>
      <w:kern w:val="28"/>
      <w:sz w:val="28"/>
      <w:szCs w:val="28"/>
      <w:lang w:val="cs-CZ"/>
    </w:rPr>
  </w:style>
  <w:style w:type="paragraph" w:customStyle="1" w:styleId="SAP1">
    <w:name w:val="SAŽP 1"/>
    <w:basedOn w:val="Nadpis2"/>
    <w:qFormat/>
    <w:rsid w:val="00A82352"/>
    <w:pPr>
      <w:keepNext w:val="0"/>
      <w:keepLines w:val="0"/>
      <w:widowControl w:val="0"/>
      <w:numPr>
        <w:ilvl w:val="1"/>
        <w:numId w:val="15"/>
      </w:numPr>
      <w:tabs>
        <w:tab w:val="num" w:pos="360"/>
      </w:tabs>
      <w:spacing w:before="240" w:after="240"/>
      <w:ind w:left="0" w:firstLine="0"/>
      <w:jc w:val="both"/>
    </w:pPr>
    <w:rPr>
      <w:rFonts w:ascii="Proba Pro" w:eastAsia="Times New Roman" w:hAnsi="Proba Pro" w:cs="Times New Roman"/>
      <w:b/>
      <w:caps/>
      <w:color w:val="008998"/>
      <w:spacing w:val="30"/>
      <w:sz w:val="20"/>
      <w:szCs w:val="20"/>
      <w:lang w:val="en-US"/>
    </w:rPr>
  </w:style>
  <w:style w:type="paragraph" w:customStyle="1" w:styleId="Zkladntext31">
    <w:name w:val="Základný text 31"/>
    <w:basedOn w:val="Normlny"/>
    <w:rsid w:val="00A82352"/>
    <w:pPr>
      <w:suppressAutoHyphens/>
      <w:spacing w:after="0" w:line="240" w:lineRule="auto"/>
      <w:jc w:val="center"/>
    </w:pPr>
    <w:rPr>
      <w:rFonts w:ascii="Arial" w:eastAsia="Times New Roman" w:hAnsi="Arial" w:cs="Arial"/>
      <w:sz w:val="20"/>
      <w:szCs w:val="20"/>
      <w:lang w:eastAsia="ar-SA"/>
    </w:rPr>
  </w:style>
  <w:style w:type="paragraph" w:styleId="Nzov">
    <w:name w:val="Title"/>
    <w:basedOn w:val="Normlny"/>
    <w:next w:val="Normlny"/>
    <w:link w:val="NzovChar"/>
    <w:uiPriority w:val="10"/>
    <w:qFormat/>
    <w:rsid w:val="00A82352"/>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NzovChar">
    <w:name w:val="Názov Char"/>
    <w:basedOn w:val="Predvolenpsmoodseku"/>
    <w:link w:val="Nzov"/>
    <w:uiPriority w:val="10"/>
    <w:rsid w:val="00A82352"/>
    <w:rPr>
      <w:rFonts w:asciiTheme="majorHAnsi" w:eastAsiaTheme="majorEastAsia" w:hAnsiTheme="majorHAnsi" w:cstheme="majorBidi"/>
      <w:spacing w:val="-10"/>
      <w:kern w:val="28"/>
      <w:sz w:val="56"/>
      <w:szCs w:val="56"/>
    </w:rPr>
  </w:style>
  <w:style w:type="character" w:customStyle="1" w:styleId="Nevyrieenzmienka3">
    <w:name w:val="Nevyriešená zmienka3"/>
    <w:basedOn w:val="Predvolenpsmoodseku"/>
    <w:uiPriority w:val="99"/>
    <w:semiHidden/>
    <w:unhideWhenUsed/>
    <w:rsid w:val="00A82352"/>
    <w:rPr>
      <w:color w:val="808080"/>
      <w:shd w:val="clear" w:color="auto" w:fill="E6E6E6"/>
    </w:rPr>
  </w:style>
</w:styles>
</file>

<file path=word/webSettings.xml><?xml version="1.0" encoding="utf-8"?>
<w:webSettings xmlns:r="http://schemas.openxmlformats.org/officeDocument/2006/relationships" xmlns:w="http://schemas.openxmlformats.org/wordprocessingml/2006/main">
  <w:divs>
    <w:div w:id="143277231">
      <w:bodyDiv w:val="1"/>
      <w:marLeft w:val="0"/>
      <w:marRight w:val="0"/>
      <w:marTop w:val="0"/>
      <w:marBottom w:val="0"/>
      <w:divBdr>
        <w:top w:val="none" w:sz="0" w:space="0" w:color="auto"/>
        <w:left w:val="none" w:sz="0" w:space="0" w:color="auto"/>
        <w:bottom w:val="none" w:sz="0" w:space="0" w:color="auto"/>
        <w:right w:val="none" w:sz="0" w:space="0" w:color="auto"/>
      </w:divBdr>
    </w:div>
    <w:div w:id="144710131">
      <w:bodyDiv w:val="1"/>
      <w:marLeft w:val="0"/>
      <w:marRight w:val="0"/>
      <w:marTop w:val="0"/>
      <w:marBottom w:val="0"/>
      <w:divBdr>
        <w:top w:val="none" w:sz="0" w:space="0" w:color="auto"/>
        <w:left w:val="none" w:sz="0" w:space="0" w:color="auto"/>
        <w:bottom w:val="none" w:sz="0" w:space="0" w:color="auto"/>
        <w:right w:val="none" w:sz="0" w:space="0" w:color="auto"/>
      </w:divBdr>
    </w:div>
    <w:div w:id="221871037">
      <w:bodyDiv w:val="1"/>
      <w:marLeft w:val="0"/>
      <w:marRight w:val="0"/>
      <w:marTop w:val="0"/>
      <w:marBottom w:val="0"/>
      <w:divBdr>
        <w:top w:val="none" w:sz="0" w:space="0" w:color="auto"/>
        <w:left w:val="none" w:sz="0" w:space="0" w:color="auto"/>
        <w:bottom w:val="none" w:sz="0" w:space="0" w:color="auto"/>
        <w:right w:val="none" w:sz="0" w:space="0" w:color="auto"/>
      </w:divBdr>
    </w:div>
    <w:div w:id="292098255">
      <w:bodyDiv w:val="1"/>
      <w:marLeft w:val="0"/>
      <w:marRight w:val="0"/>
      <w:marTop w:val="0"/>
      <w:marBottom w:val="0"/>
      <w:divBdr>
        <w:top w:val="none" w:sz="0" w:space="0" w:color="auto"/>
        <w:left w:val="none" w:sz="0" w:space="0" w:color="auto"/>
        <w:bottom w:val="none" w:sz="0" w:space="0" w:color="auto"/>
        <w:right w:val="none" w:sz="0" w:space="0" w:color="auto"/>
      </w:divBdr>
    </w:div>
    <w:div w:id="396436958">
      <w:bodyDiv w:val="1"/>
      <w:marLeft w:val="0"/>
      <w:marRight w:val="0"/>
      <w:marTop w:val="0"/>
      <w:marBottom w:val="0"/>
      <w:divBdr>
        <w:top w:val="none" w:sz="0" w:space="0" w:color="auto"/>
        <w:left w:val="none" w:sz="0" w:space="0" w:color="auto"/>
        <w:bottom w:val="none" w:sz="0" w:space="0" w:color="auto"/>
        <w:right w:val="none" w:sz="0" w:space="0" w:color="auto"/>
      </w:divBdr>
    </w:div>
    <w:div w:id="401174444">
      <w:bodyDiv w:val="1"/>
      <w:marLeft w:val="0"/>
      <w:marRight w:val="0"/>
      <w:marTop w:val="0"/>
      <w:marBottom w:val="0"/>
      <w:divBdr>
        <w:top w:val="none" w:sz="0" w:space="0" w:color="auto"/>
        <w:left w:val="none" w:sz="0" w:space="0" w:color="auto"/>
        <w:bottom w:val="none" w:sz="0" w:space="0" w:color="auto"/>
        <w:right w:val="none" w:sz="0" w:space="0" w:color="auto"/>
      </w:divBdr>
    </w:div>
    <w:div w:id="443579412">
      <w:bodyDiv w:val="1"/>
      <w:marLeft w:val="0"/>
      <w:marRight w:val="0"/>
      <w:marTop w:val="0"/>
      <w:marBottom w:val="0"/>
      <w:divBdr>
        <w:top w:val="none" w:sz="0" w:space="0" w:color="auto"/>
        <w:left w:val="none" w:sz="0" w:space="0" w:color="auto"/>
        <w:bottom w:val="none" w:sz="0" w:space="0" w:color="auto"/>
        <w:right w:val="none" w:sz="0" w:space="0" w:color="auto"/>
      </w:divBdr>
    </w:div>
    <w:div w:id="448472006">
      <w:bodyDiv w:val="1"/>
      <w:marLeft w:val="0"/>
      <w:marRight w:val="0"/>
      <w:marTop w:val="0"/>
      <w:marBottom w:val="0"/>
      <w:divBdr>
        <w:top w:val="none" w:sz="0" w:space="0" w:color="auto"/>
        <w:left w:val="none" w:sz="0" w:space="0" w:color="auto"/>
        <w:bottom w:val="none" w:sz="0" w:space="0" w:color="auto"/>
        <w:right w:val="none" w:sz="0" w:space="0" w:color="auto"/>
      </w:divBdr>
    </w:div>
    <w:div w:id="530605632">
      <w:bodyDiv w:val="1"/>
      <w:marLeft w:val="0"/>
      <w:marRight w:val="0"/>
      <w:marTop w:val="0"/>
      <w:marBottom w:val="0"/>
      <w:divBdr>
        <w:top w:val="none" w:sz="0" w:space="0" w:color="auto"/>
        <w:left w:val="none" w:sz="0" w:space="0" w:color="auto"/>
        <w:bottom w:val="none" w:sz="0" w:space="0" w:color="auto"/>
        <w:right w:val="none" w:sz="0" w:space="0" w:color="auto"/>
      </w:divBdr>
    </w:div>
    <w:div w:id="617569853">
      <w:bodyDiv w:val="1"/>
      <w:marLeft w:val="0"/>
      <w:marRight w:val="0"/>
      <w:marTop w:val="0"/>
      <w:marBottom w:val="0"/>
      <w:divBdr>
        <w:top w:val="none" w:sz="0" w:space="0" w:color="auto"/>
        <w:left w:val="none" w:sz="0" w:space="0" w:color="auto"/>
        <w:bottom w:val="none" w:sz="0" w:space="0" w:color="auto"/>
        <w:right w:val="none" w:sz="0" w:space="0" w:color="auto"/>
      </w:divBdr>
    </w:div>
    <w:div w:id="702946286">
      <w:bodyDiv w:val="1"/>
      <w:marLeft w:val="0"/>
      <w:marRight w:val="0"/>
      <w:marTop w:val="0"/>
      <w:marBottom w:val="0"/>
      <w:divBdr>
        <w:top w:val="none" w:sz="0" w:space="0" w:color="auto"/>
        <w:left w:val="none" w:sz="0" w:space="0" w:color="auto"/>
        <w:bottom w:val="none" w:sz="0" w:space="0" w:color="auto"/>
        <w:right w:val="none" w:sz="0" w:space="0" w:color="auto"/>
      </w:divBdr>
    </w:div>
    <w:div w:id="726997417">
      <w:bodyDiv w:val="1"/>
      <w:marLeft w:val="0"/>
      <w:marRight w:val="0"/>
      <w:marTop w:val="0"/>
      <w:marBottom w:val="0"/>
      <w:divBdr>
        <w:top w:val="none" w:sz="0" w:space="0" w:color="auto"/>
        <w:left w:val="none" w:sz="0" w:space="0" w:color="auto"/>
        <w:bottom w:val="none" w:sz="0" w:space="0" w:color="auto"/>
        <w:right w:val="none" w:sz="0" w:space="0" w:color="auto"/>
      </w:divBdr>
    </w:div>
    <w:div w:id="739909507">
      <w:bodyDiv w:val="1"/>
      <w:marLeft w:val="0"/>
      <w:marRight w:val="0"/>
      <w:marTop w:val="0"/>
      <w:marBottom w:val="0"/>
      <w:divBdr>
        <w:top w:val="none" w:sz="0" w:space="0" w:color="auto"/>
        <w:left w:val="none" w:sz="0" w:space="0" w:color="auto"/>
        <w:bottom w:val="none" w:sz="0" w:space="0" w:color="auto"/>
        <w:right w:val="none" w:sz="0" w:space="0" w:color="auto"/>
      </w:divBdr>
    </w:div>
    <w:div w:id="820579964">
      <w:bodyDiv w:val="1"/>
      <w:marLeft w:val="0"/>
      <w:marRight w:val="0"/>
      <w:marTop w:val="0"/>
      <w:marBottom w:val="0"/>
      <w:divBdr>
        <w:top w:val="none" w:sz="0" w:space="0" w:color="auto"/>
        <w:left w:val="none" w:sz="0" w:space="0" w:color="auto"/>
        <w:bottom w:val="none" w:sz="0" w:space="0" w:color="auto"/>
        <w:right w:val="none" w:sz="0" w:space="0" w:color="auto"/>
      </w:divBdr>
    </w:div>
    <w:div w:id="888153405">
      <w:bodyDiv w:val="1"/>
      <w:marLeft w:val="0"/>
      <w:marRight w:val="0"/>
      <w:marTop w:val="0"/>
      <w:marBottom w:val="0"/>
      <w:divBdr>
        <w:top w:val="none" w:sz="0" w:space="0" w:color="auto"/>
        <w:left w:val="none" w:sz="0" w:space="0" w:color="auto"/>
        <w:bottom w:val="none" w:sz="0" w:space="0" w:color="auto"/>
        <w:right w:val="none" w:sz="0" w:space="0" w:color="auto"/>
      </w:divBdr>
    </w:div>
    <w:div w:id="897936170">
      <w:bodyDiv w:val="1"/>
      <w:marLeft w:val="0"/>
      <w:marRight w:val="0"/>
      <w:marTop w:val="0"/>
      <w:marBottom w:val="0"/>
      <w:divBdr>
        <w:top w:val="none" w:sz="0" w:space="0" w:color="auto"/>
        <w:left w:val="none" w:sz="0" w:space="0" w:color="auto"/>
        <w:bottom w:val="none" w:sz="0" w:space="0" w:color="auto"/>
        <w:right w:val="none" w:sz="0" w:space="0" w:color="auto"/>
      </w:divBdr>
    </w:div>
    <w:div w:id="970017735">
      <w:bodyDiv w:val="1"/>
      <w:marLeft w:val="0"/>
      <w:marRight w:val="0"/>
      <w:marTop w:val="0"/>
      <w:marBottom w:val="0"/>
      <w:divBdr>
        <w:top w:val="none" w:sz="0" w:space="0" w:color="auto"/>
        <w:left w:val="none" w:sz="0" w:space="0" w:color="auto"/>
        <w:bottom w:val="none" w:sz="0" w:space="0" w:color="auto"/>
        <w:right w:val="none" w:sz="0" w:space="0" w:color="auto"/>
      </w:divBdr>
    </w:div>
    <w:div w:id="987250671">
      <w:bodyDiv w:val="1"/>
      <w:marLeft w:val="0"/>
      <w:marRight w:val="0"/>
      <w:marTop w:val="0"/>
      <w:marBottom w:val="0"/>
      <w:divBdr>
        <w:top w:val="none" w:sz="0" w:space="0" w:color="auto"/>
        <w:left w:val="none" w:sz="0" w:space="0" w:color="auto"/>
        <w:bottom w:val="none" w:sz="0" w:space="0" w:color="auto"/>
        <w:right w:val="none" w:sz="0" w:space="0" w:color="auto"/>
      </w:divBdr>
    </w:div>
    <w:div w:id="1210415663">
      <w:bodyDiv w:val="1"/>
      <w:marLeft w:val="0"/>
      <w:marRight w:val="0"/>
      <w:marTop w:val="0"/>
      <w:marBottom w:val="0"/>
      <w:divBdr>
        <w:top w:val="none" w:sz="0" w:space="0" w:color="auto"/>
        <w:left w:val="none" w:sz="0" w:space="0" w:color="auto"/>
        <w:bottom w:val="none" w:sz="0" w:space="0" w:color="auto"/>
        <w:right w:val="none" w:sz="0" w:space="0" w:color="auto"/>
      </w:divBdr>
    </w:div>
    <w:div w:id="1290355773">
      <w:bodyDiv w:val="1"/>
      <w:marLeft w:val="0"/>
      <w:marRight w:val="0"/>
      <w:marTop w:val="0"/>
      <w:marBottom w:val="0"/>
      <w:divBdr>
        <w:top w:val="none" w:sz="0" w:space="0" w:color="auto"/>
        <w:left w:val="none" w:sz="0" w:space="0" w:color="auto"/>
        <w:bottom w:val="none" w:sz="0" w:space="0" w:color="auto"/>
        <w:right w:val="none" w:sz="0" w:space="0" w:color="auto"/>
      </w:divBdr>
      <w:divsChild>
        <w:div w:id="764308720">
          <w:marLeft w:val="255"/>
          <w:marRight w:val="0"/>
          <w:marTop w:val="75"/>
          <w:marBottom w:val="0"/>
          <w:divBdr>
            <w:top w:val="none" w:sz="0" w:space="0" w:color="auto"/>
            <w:left w:val="none" w:sz="0" w:space="0" w:color="auto"/>
            <w:bottom w:val="none" w:sz="0" w:space="0" w:color="auto"/>
            <w:right w:val="none" w:sz="0" w:space="0" w:color="auto"/>
          </w:divBdr>
          <w:divsChild>
            <w:div w:id="2054428364">
              <w:marLeft w:val="0"/>
              <w:marRight w:val="225"/>
              <w:marTop w:val="0"/>
              <w:marBottom w:val="0"/>
              <w:divBdr>
                <w:top w:val="none" w:sz="0" w:space="0" w:color="auto"/>
                <w:left w:val="none" w:sz="0" w:space="0" w:color="auto"/>
                <w:bottom w:val="none" w:sz="0" w:space="0" w:color="auto"/>
                <w:right w:val="none" w:sz="0" w:space="0" w:color="auto"/>
              </w:divBdr>
            </w:div>
          </w:divsChild>
        </w:div>
        <w:div w:id="83916036">
          <w:marLeft w:val="255"/>
          <w:marRight w:val="0"/>
          <w:marTop w:val="75"/>
          <w:marBottom w:val="0"/>
          <w:divBdr>
            <w:top w:val="none" w:sz="0" w:space="0" w:color="auto"/>
            <w:left w:val="none" w:sz="0" w:space="0" w:color="auto"/>
            <w:bottom w:val="none" w:sz="0" w:space="0" w:color="auto"/>
            <w:right w:val="none" w:sz="0" w:space="0" w:color="auto"/>
          </w:divBdr>
          <w:divsChild>
            <w:div w:id="1222253573">
              <w:marLeft w:val="0"/>
              <w:marRight w:val="225"/>
              <w:marTop w:val="0"/>
              <w:marBottom w:val="0"/>
              <w:divBdr>
                <w:top w:val="none" w:sz="0" w:space="0" w:color="auto"/>
                <w:left w:val="none" w:sz="0" w:space="0" w:color="auto"/>
                <w:bottom w:val="none" w:sz="0" w:space="0" w:color="auto"/>
                <w:right w:val="none" w:sz="0" w:space="0" w:color="auto"/>
              </w:divBdr>
            </w:div>
          </w:divsChild>
        </w:div>
      </w:divsChild>
    </w:div>
    <w:div w:id="1317295713">
      <w:bodyDiv w:val="1"/>
      <w:marLeft w:val="0"/>
      <w:marRight w:val="0"/>
      <w:marTop w:val="0"/>
      <w:marBottom w:val="0"/>
      <w:divBdr>
        <w:top w:val="none" w:sz="0" w:space="0" w:color="auto"/>
        <w:left w:val="none" w:sz="0" w:space="0" w:color="auto"/>
        <w:bottom w:val="none" w:sz="0" w:space="0" w:color="auto"/>
        <w:right w:val="none" w:sz="0" w:space="0" w:color="auto"/>
      </w:divBdr>
    </w:div>
    <w:div w:id="1329291509">
      <w:bodyDiv w:val="1"/>
      <w:marLeft w:val="0"/>
      <w:marRight w:val="0"/>
      <w:marTop w:val="0"/>
      <w:marBottom w:val="0"/>
      <w:divBdr>
        <w:top w:val="none" w:sz="0" w:space="0" w:color="auto"/>
        <w:left w:val="none" w:sz="0" w:space="0" w:color="auto"/>
        <w:bottom w:val="none" w:sz="0" w:space="0" w:color="auto"/>
        <w:right w:val="none" w:sz="0" w:space="0" w:color="auto"/>
      </w:divBdr>
    </w:div>
    <w:div w:id="1340348226">
      <w:bodyDiv w:val="1"/>
      <w:marLeft w:val="0"/>
      <w:marRight w:val="0"/>
      <w:marTop w:val="0"/>
      <w:marBottom w:val="0"/>
      <w:divBdr>
        <w:top w:val="none" w:sz="0" w:space="0" w:color="auto"/>
        <w:left w:val="none" w:sz="0" w:space="0" w:color="auto"/>
        <w:bottom w:val="none" w:sz="0" w:space="0" w:color="auto"/>
        <w:right w:val="none" w:sz="0" w:space="0" w:color="auto"/>
      </w:divBdr>
    </w:div>
    <w:div w:id="1358772235">
      <w:bodyDiv w:val="1"/>
      <w:marLeft w:val="0"/>
      <w:marRight w:val="0"/>
      <w:marTop w:val="0"/>
      <w:marBottom w:val="0"/>
      <w:divBdr>
        <w:top w:val="none" w:sz="0" w:space="0" w:color="auto"/>
        <w:left w:val="none" w:sz="0" w:space="0" w:color="auto"/>
        <w:bottom w:val="none" w:sz="0" w:space="0" w:color="auto"/>
        <w:right w:val="none" w:sz="0" w:space="0" w:color="auto"/>
      </w:divBdr>
    </w:div>
    <w:div w:id="1567960348">
      <w:bodyDiv w:val="1"/>
      <w:marLeft w:val="0"/>
      <w:marRight w:val="0"/>
      <w:marTop w:val="0"/>
      <w:marBottom w:val="0"/>
      <w:divBdr>
        <w:top w:val="none" w:sz="0" w:space="0" w:color="auto"/>
        <w:left w:val="none" w:sz="0" w:space="0" w:color="auto"/>
        <w:bottom w:val="none" w:sz="0" w:space="0" w:color="auto"/>
        <w:right w:val="none" w:sz="0" w:space="0" w:color="auto"/>
      </w:divBdr>
    </w:div>
    <w:div w:id="1589193986">
      <w:bodyDiv w:val="1"/>
      <w:marLeft w:val="0"/>
      <w:marRight w:val="0"/>
      <w:marTop w:val="0"/>
      <w:marBottom w:val="0"/>
      <w:divBdr>
        <w:top w:val="none" w:sz="0" w:space="0" w:color="auto"/>
        <w:left w:val="none" w:sz="0" w:space="0" w:color="auto"/>
        <w:bottom w:val="none" w:sz="0" w:space="0" w:color="auto"/>
        <w:right w:val="none" w:sz="0" w:space="0" w:color="auto"/>
      </w:divBdr>
    </w:div>
    <w:div w:id="1602103702">
      <w:bodyDiv w:val="1"/>
      <w:marLeft w:val="0"/>
      <w:marRight w:val="0"/>
      <w:marTop w:val="0"/>
      <w:marBottom w:val="0"/>
      <w:divBdr>
        <w:top w:val="none" w:sz="0" w:space="0" w:color="auto"/>
        <w:left w:val="none" w:sz="0" w:space="0" w:color="auto"/>
        <w:bottom w:val="none" w:sz="0" w:space="0" w:color="auto"/>
        <w:right w:val="none" w:sz="0" w:space="0" w:color="auto"/>
      </w:divBdr>
    </w:div>
    <w:div w:id="1612742253">
      <w:bodyDiv w:val="1"/>
      <w:marLeft w:val="0"/>
      <w:marRight w:val="0"/>
      <w:marTop w:val="0"/>
      <w:marBottom w:val="0"/>
      <w:divBdr>
        <w:top w:val="none" w:sz="0" w:space="0" w:color="auto"/>
        <w:left w:val="none" w:sz="0" w:space="0" w:color="auto"/>
        <w:bottom w:val="none" w:sz="0" w:space="0" w:color="auto"/>
        <w:right w:val="none" w:sz="0" w:space="0" w:color="auto"/>
      </w:divBdr>
    </w:div>
    <w:div w:id="1721516907">
      <w:bodyDiv w:val="1"/>
      <w:marLeft w:val="0"/>
      <w:marRight w:val="0"/>
      <w:marTop w:val="0"/>
      <w:marBottom w:val="0"/>
      <w:divBdr>
        <w:top w:val="none" w:sz="0" w:space="0" w:color="auto"/>
        <w:left w:val="none" w:sz="0" w:space="0" w:color="auto"/>
        <w:bottom w:val="none" w:sz="0" w:space="0" w:color="auto"/>
        <w:right w:val="none" w:sz="0" w:space="0" w:color="auto"/>
      </w:divBdr>
    </w:div>
    <w:div w:id="1763254718">
      <w:bodyDiv w:val="1"/>
      <w:marLeft w:val="0"/>
      <w:marRight w:val="0"/>
      <w:marTop w:val="0"/>
      <w:marBottom w:val="0"/>
      <w:divBdr>
        <w:top w:val="none" w:sz="0" w:space="0" w:color="auto"/>
        <w:left w:val="none" w:sz="0" w:space="0" w:color="auto"/>
        <w:bottom w:val="none" w:sz="0" w:space="0" w:color="auto"/>
        <w:right w:val="none" w:sz="0" w:space="0" w:color="auto"/>
      </w:divBdr>
    </w:div>
    <w:div w:id="1775007338">
      <w:bodyDiv w:val="1"/>
      <w:marLeft w:val="0"/>
      <w:marRight w:val="0"/>
      <w:marTop w:val="0"/>
      <w:marBottom w:val="0"/>
      <w:divBdr>
        <w:top w:val="none" w:sz="0" w:space="0" w:color="auto"/>
        <w:left w:val="none" w:sz="0" w:space="0" w:color="auto"/>
        <w:bottom w:val="none" w:sz="0" w:space="0" w:color="auto"/>
        <w:right w:val="none" w:sz="0" w:space="0" w:color="auto"/>
      </w:divBdr>
    </w:div>
    <w:div w:id="1839927751">
      <w:bodyDiv w:val="1"/>
      <w:marLeft w:val="0"/>
      <w:marRight w:val="0"/>
      <w:marTop w:val="0"/>
      <w:marBottom w:val="0"/>
      <w:divBdr>
        <w:top w:val="none" w:sz="0" w:space="0" w:color="auto"/>
        <w:left w:val="none" w:sz="0" w:space="0" w:color="auto"/>
        <w:bottom w:val="none" w:sz="0" w:space="0" w:color="auto"/>
        <w:right w:val="none" w:sz="0" w:space="0" w:color="auto"/>
      </w:divBdr>
    </w:div>
    <w:div w:id="1927181932">
      <w:bodyDiv w:val="1"/>
      <w:marLeft w:val="0"/>
      <w:marRight w:val="0"/>
      <w:marTop w:val="0"/>
      <w:marBottom w:val="0"/>
      <w:divBdr>
        <w:top w:val="none" w:sz="0" w:space="0" w:color="auto"/>
        <w:left w:val="none" w:sz="0" w:space="0" w:color="auto"/>
        <w:bottom w:val="none" w:sz="0" w:space="0" w:color="auto"/>
        <w:right w:val="none" w:sz="0" w:space="0" w:color="auto"/>
      </w:divBdr>
    </w:div>
    <w:div w:id="1940211003">
      <w:bodyDiv w:val="1"/>
      <w:marLeft w:val="0"/>
      <w:marRight w:val="0"/>
      <w:marTop w:val="0"/>
      <w:marBottom w:val="0"/>
      <w:divBdr>
        <w:top w:val="none" w:sz="0" w:space="0" w:color="auto"/>
        <w:left w:val="none" w:sz="0" w:space="0" w:color="auto"/>
        <w:bottom w:val="none" w:sz="0" w:space="0" w:color="auto"/>
        <w:right w:val="none" w:sz="0" w:space="0" w:color="auto"/>
      </w:divBdr>
    </w:div>
    <w:div w:id="2058700272">
      <w:bodyDiv w:val="1"/>
      <w:marLeft w:val="0"/>
      <w:marRight w:val="0"/>
      <w:marTop w:val="0"/>
      <w:marBottom w:val="0"/>
      <w:divBdr>
        <w:top w:val="none" w:sz="0" w:space="0" w:color="auto"/>
        <w:left w:val="none" w:sz="0" w:space="0" w:color="auto"/>
        <w:bottom w:val="none" w:sz="0" w:space="0" w:color="auto"/>
        <w:right w:val="none" w:sz="0" w:space="0" w:color="auto"/>
      </w:divBdr>
    </w:div>
    <w:div w:id="21279628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eader" Target="header4.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_rels/footer3.xml.rels><?xml version="1.0" encoding="UTF-8" standalone="yes"?>
<Relationships xmlns="http://schemas.openxmlformats.org/package/2006/relationships"><Relationship Id="rId2" Type="http://schemas.openxmlformats.org/officeDocument/2006/relationships/hyperlink" Target="http://www.oceloverury.sk" TargetMode="External"/><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ív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C74E21-A999-4D0E-A37F-DF17F4FFA1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7</Pages>
  <Words>1801</Words>
  <Characters>10266</Characters>
  <Application>Microsoft Office Word</Application>
  <DocSecurity>0</DocSecurity>
  <Lines>85</Lines>
  <Paragraphs>24</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12043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lastModifiedBy>gondova.monika</cp:lastModifiedBy>
  <cp:revision>6</cp:revision>
  <cp:lastPrinted>2019-11-21T11:22:00Z</cp:lastPrinted>
  <dcterms:created xsi:type="dcterms:W3CDTF">2020-05-05T07:06:00Z</dcterms:created>
  <dcterms:modified xsi:type="dcterms:W3CDTF">2020-05-05T07:31:00Z</dcterms:modified>
</cp:coreProperties>
</file>